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9DFA" w14:textId="77777777" w:rsidR="00BF1641" w:rsidRDefault="00363114">
      <w:pPr>
        <w:widowControl w:val="0"/>
        <w:rPr>
          <w:rFonts w:ascii="Arial" w:eastAsia="Arial" w:hAnsi="Arial" w:cs="Arial"/>
          <w:sz w:val="24"/>
          <w:szCs w:val="24"/>
        </w:rPr>
      </w:pPr>
      <w:r>
        <w:rPr>
          <w:rFonts w:ascii="Arial" w:eastAsia="Arial" w:hAnsi="Arial" w:cs="Arial"/>
          <w:sz w:val="24"/>
          <w:szCs w:val="24"/>
        </w:rPr>
        <w:t> </w:t>
      </w:r>
    </w:p>
    <w:p w14:paraId="63B96785" w14:textId="682458E9" w:rsidR="00BF1641" w:rsidRDefault="00363114">
      <w:pPr>
        <w:widowControl w:val="0"/>
        <w:jc w:val="center"/>
        <w:rPr>
          <w:rFonts w:ascii="Arial" w:eastAsia="Arial" w:hAnsi="Arial" w:cs="Arial"/>
          <w:sz w:val="52"/>
          <w:szCs w:val="52"/>
        </w:rPr>
      </w:pPr>
      <w:r>
        <w:rPr>
          <w:rFonts w:ascii="Arial" w:eastAsia="Arial" w:hAnsi="Arial" w:cs="Arial"/>
          <w:b/>
          <w:color w:val="009999"/>
          <w:sz w:val="52"/>
          <w:szCs w:val="52"/>
        </w:rPr>
        <w:t>CIHT Yorkshire and the Humber Award</w:t>
      </w:r>
    </w:p>
    <w:p w14:paraId="5AC54224" w14:textId="77777777" w:rsidR="00BF1641" w:rsidRDefault="00363114">
      <w:pPr>
        <w:widowControl w:val="0"/>
        <w:jc w:val="center"/>
        <w:rPr>
          <w:rFonts w:ascii="Arial" w:eastAsia="Arial" w:hAnsi="Arial" w:cs="Arial"/>
          <w:b/>
          <w:color w:val="009999"/>
        </w:rPr>
      </w:pPr>
      <w:r>
        <w:rPr>
          <w:rFonts w:ascii="Arial" w:eastAsia="Arial" w:hAnsi="Arial" w:cs="Arial"/>
          <w:b/>
          <w:color w:val="009999"/>
        </w:rPr>
        <w:t>for</w:t>
      </w:r>
    </w:p>
    <w:p w14:paraId="5C873D56" w14:textId="546FA47E" w:rsidR="00BF1641" w:rsidRDefault="00363114">
      <w:pPr>
        <w:widowControl w:val="0"/>
        <w:jc w:val="center"/>
        <w:rPr>
          <w:rFonts w:ascii="Arial" w:eastAsia="Arial" w:hAnsi="Arial" w:cs="Arial"/>
          <w:b/>
          <w:color w:val="009999"/>
          <w:sz w:val="52"/>
          <w:szCs w:val="52"/>
        </w:rPr>
      </w:pPr>
      <w:r>
        <w:rPr>
          <w:rFonts w:ascii="Arial" w:eastAsia="Arial" w:hAnsi="Arial" w:cs="Arial"/>
          <w:b/>
          <w:color w:val="009999"/>
          <w:sz w:val="52"/>
          <w:szCs w:val="52"/>
        </w:rPr>
        <w:t>Emerging Professional of the Year 202</w:t>
      </w:r>
      <w:r w:rsidR="004F7B1F">
        <w:rPr>
          <w:rFonts w:ascii="Arial" w:eastAsia="Arial" w:hAnsi="Arial" w:cs="Arial"/>
          <w:b/>
          <w:color w:val="009999"/>
          <w:sz w:val="52"/>
          <w:szCs w:val="52"/>
        </w:rPr>
        <w:t>4</w:t>
      </w:r>
    </w:p>
    <w:p w14:paraId="4B48F96A" w14:textId="77777777" w:rsidR="00BF1641" w:rsidRDefault="00BF1641">
      <w:pPr>
        <w:widowControl w:val="0"/>
        <w:jc w:val="center"/>
        <w:rPr>
          <w:rFonts w:ascii="Cambria" w:eastAsia="Cambria" w:hAnsi="Cambria" w:cs="Cambria"/>
          <w:b/>
          <w:color w:val="009999"/>
          <w:sz w:val="16"/>
          <w:szCs w:val="16"/>
        </w:rPr>
      </w:pPr>
    </w:p>
    <w:tbl>
      <w:tblPr>
        <w:tblStyle w:val="a4"/>
        <w:tblW w:w="10683" w:type="dxa"/>
        <w:tblBorders>
          <w:top w:val="nil"/>
          <w:left w:val="nil"/>
          <w:bottom w:val="nil"/>
          <w:right w:val="nil"/>
          <w:insideH w:val="nil"/>
          <w:insideV w:val="nil"/>
        </w:tblBorders>
        <w:tblLayout w:type="fixed"/>
        <w:tblLook w:val="0400" w:firstRow="0" w:lastRow="0" w:firstColumn="0" w:lastColumn="0" w:noHBand="0" w:noVBand="1"/>
      </w:tblPr>
      <w:tblGrid>
        <w:gridCol w:w="10683"/>
      </w:tblGrid>
      <w:tr w:rsidR="00BF1641" w14:paraId="79906C26" w14:textId="77777777">
        <w:tc>
          <w:tcPr>
            <w:tcW w:w="10683" w:type="dxa"/>
            <w:vAlign w:val="center"/>
          </w:tcPr>
          <w:p w14:paraId="499523EF" w14:textId="77777777" w:rsidR="00BF1641" w:rsidRDefault="00BF1641">
            <w:pPr>
              <w:widowControl w:val="0"/>
              <w:rPr>
                <w:rFonts w:ascii="Cambria" w:eastAsia="Cambria" w:hAnsi="Cambria" w:cs="Cambria"/>
                <w:b/>
                <w:color w:val="009999"/>
                <w:sz w:val="96"/>
                <w:szCs w:val="96"/>
              </w:rPr>
            </w:pPr>
          </w:p>
        </w:tc>
      </w:tr>
    </w:tbl>
    <w:p w14:paraId="3491F653" w14:textId="7B3F281C" w:rsidR="00BF1641" w:rsidRDefault="00363114">
      <w:pPr>
        <w:widowControl w:val="0"/>
        <w:spacing w:line="360" w:lineRule="auto"/>
        <w:rPr>
          <w:rFonts w:ascii="Arial" w:eastAsia="Arial" w:hAnsi="Arial" w:cs="Arial"/>
        </w:rPr>
      </w:pPr>
      <w:r>
        <w:rPr>
          <w:rFonts w:ascii="Arial" w:eastAsia="Arial" w:hAnsi="Arial" w:cs="Arial"/>
        </w:rPr>
        <w:t>This award recognises an emerging professional who is a</w:t>
      </w:r>
      <w:r w:rsidR="00457353">
        <w:rPr>
          <w:rFonts w:ascii="Arial" w:eastAsia="Arial" w:hAnsi="Arial" w:cs="Arial"/>
        </w:rPr>
        <w:t xml:space="preserve"> high achiever </w:t>
      </w:r>
      <w:r>
        <w:rPr>
          <w:rFonts w:ascii="Arial" w:eastAsia="Arial" w:hAnsi="Arial" w:cs="Arial"/>
        </w:rPr>
        <w:t>in our industry. The judges are looking for the person that has best demonstrated a positive impact in the field of highways or transportation in the Yorkshire and the Humber region and who is making an exceptional contribution to their workplace. The aim of the Award is to celebrate individual excellence in transportation planning and/or civil engineering within the highways or transportation sector.</w:t>
      </w:r>
    </w:p>
    <w:p w14:paraId="5EA3A631" w14:textId="77777777" w:rsidR="00BF1641" w:rsidRDefault="00BF1641">
      <w:pPr>
        <w:widowControl w:val="0"/>
        <w:ind w:left="720"/>
        <w:rPr>
          <w:rFonts w:ascii="Arial" w:eastAsia="Arial" w:hAnsi="Arial" w:cs="Arial"/>
          <w:color w:val="7F7F7F"/>
          <w:sz w:val="22"/>
          <w:szCs w:val="22"/>
        </w:rPr>
      </w:pPr>
    </w:p>
    <w:p w14:paraId="472B900D" w14:textId="77777777" w:rsidR="00BF1641" w:rsidRDefault="00363114">
      <w:pPr>
        <w:widowControl w:val="0"/>
        <w:rPr>
          <w:rFonts w:ascii="Arial" w:eastAsia="Arial" w:hAnsi="Arial" w:cs="Arial"/>
          <w:color w:val="009999"/>
          <w:sz w:val="48"/>
          <w:szCs w:val="48"/>
        </w:rPr>
      </w:pPr>
      <w:r>
        <w:rPr>
          <w:rFonts w:ascii="Arial" w:eastAsia="Arial" w:hAnsi="Arial" w:cs="Arial"/>
          <w:color w:val="009999"/>
          <w:sz w:val="48"/>
          <w:szCs w:val="48"/>
        </w:rPr>
        <w:t>Criteria for the award</w:t>
      </w:r>
    </w:p>
    <w:p w14:paraId="6D420BED" w14:textId="77777777" w:rsidR="00BF1641" w:rsidRDefault="00BF1641">
      <w:pPr>
        <w:widowControl w:val="0"/>
        <w:ind w:left="720"/>
        <w:rPr>
          <w:rFonts w:ascii="Arial" w:eastAsia="Arial" w:hAnsi="Arial" w:cs="Arial"/>
          <w:sz w:val="22"/>
          <w:szCs w:val="22"/>
        </w:rPr>
      </w:pPr>
    </w:p>
    <w:p w14:paraId="6C337635" w14:textId="5187981C" w:rsidR="00BF1641" w:rsidRPr="002D3F28" w:rsidRDefault="00363114">
      <w:pPr>
        <w:widowControl w:val="0"/>
        <w:numPr>
          <w:ilvl w:val="0"/>
          <w:numId w:val="1"/>
        </w:numPr>
        <w:pBdr>
          <w:top w:val="nil"/>
          <w:left w:val="nil"/>
          <w:bottom w:val="nil"/>
          <w:right w:val="nil"/>
          <w:between w:val="nil"/>
        </w:pBdr>
        <w:spacing w:line="360" w:lineRule="auto"/>
        <w:rPr>
          <w:rFonts w:ascii="Arial" w:eastAsia="Arial" w:hAnsi="Arial" w:cs="Arial"/>
          <w:b/>
          <w:sz w:val="18"/>
          <w:szCs w:val="18"/>
        </w:rPr>
      </w:pPr>
      <w:r>
        <w:rPr>
          <w:rFonts w:ascii="Arial" w:eastAsia="Arial" w:hAnsi="Arial" w:cs="Arial"/>
          <w:b/>
        </w:rPr>
        <w:t>Commitment</w:t>
      </w:r>
      <w:r>
        <w:rPr>
          <w:rFonts w:ascii="Arial" w:eastAsia="Arial" w:hAnsi="Arial" w:cs="Arial"/>
        </w:rPr>
        <w:t>: applicants need to demonstrate their commitment to personal development and progression and to the industry</w:t>
      </w:r>
      <w:r w:rsidR="00E17593">
        <w:rPr>
          <w:rFonts w:ascii="Arial" w:eastAsia="Arial" w:hAnsi="Arial" w:cs="Arial"/>
        </w:rPr>
        <w:t>.</w:t>
      </w:r>
    </w:p>
    <w:p w14:paraId="0D4ABD67" w14:textId="66093835" w:rsidR="00BF1641" w:rsidRPr="00F10594" w:rsidRDefault="00363114" w:rsidP="002D3F28">
      <w:pPr>
        <w:widowControl w:val="0"/>
        <w:numPr>
          <w:ilvl w:val="0"/>
          <w:numId w:val="1"/>
        </w:numPr>
        <w:pBdr>
          <w:top w:val="nil"/>
          <w:left w:val="nil"/>
          <w:bottom w:val="nil"/>
          <w:right w:val="nil"/>
          <w:between w:val="nil"/>
        </w:pBdr>
        <w:spacing w:line="360" w:lineRule="auto"/>
        <w:rPr>
          <w:rFonts w:ascii="Arial" w:eastAsia="Arial" w:hAnsi="Arial" w:cs="Arial"/>
        </w:rPr>
      </w:pPr>
      <w:r w:rsidRPr="002D3F28">
        <w:rPr>
          <w:rFonts w:ascii="Arial" w:eastAsia="Arial" w:hAnsi="Arial" w:cs="Arial"/>
          <w:b/>
          <w:bCs/>
        </w:rPr>
        <w:t>Contribution:</w:t>
      </w:r>
      <w:r w:rsidRPr="00B45307">
        <w:rPr>
          <w:rFonts w:ascii="Arial" w:eastAsia="Arial" w:hAnsi="Arial" w:cs="Arial"/>
        </w:rPr>
        <w:t xml:space="preserve"> applicants need to show they have made an outstanding contribution to their workplace – in particular, areas or projects where they have exceeded expectations and made a positive impact on their business or a project.</w:t>
      </w:r>
      <w:r w:rsidR="00F10594">
        <w:rPr>
          <w:rFonts w:ascii="Arial" w:eastAsia="Arial" w:hAnsi="Arial" w:cs="Arial"/>
        </w:rPr>
        <w:t xml:space="preserve">  </w:t>
      </w:r>
      <w:r w:rsidRPr="00F10594">
        <w:rPr>
          <w:rFonts w:ascii="Arial" w:eastAsia="Arial" w:hAnsi="Arial" w:cs="Arial"/>
        </w:rPr>
        <w:t>For example on sustainability, inclusivity, equality, innovation, safety and diversity.</w:t>
      </w:r>
      <w:r w:rsidR="00F10594">
        <w:rPr>
          <w:rFonts w:ascii="Arial" w:eastAsia="Arial" w:hAnsi="Arial" w:cs="Arial"/>
        </w:rPr>
        <w:t xml:space="preserve">  </w:t>
      </w:r>
      <w:r w:rsidR="003268E6">
        <w:rPr>
          <w:rFonts w:ascii="Arial" w:eastAsia="Arial" w:hAnsi="Arial" w:cs="Arial"/>
        </w:rPr>
        <w:t>P</w:t>
      </w:r>
      <w:r w:rsidR="003268E6" w:rsidRPr="003268E6">
        <w:rPr>
          <w:rFonts w:ascii="Arial" w:eastAsia="Arial" w:hAnsi="Arial" w:cs="Arial"/>
        </w:rPr>
        <w:t xml:space="preserve">articular credit will be given to those applicants </w:t>
      </w:r>
      <w:r w:rsidR="00E62A4E" w:rsidRPr="003268E6">
        <w:rPr>
          <w:rFonts w:ascii="Arial" w:eastAsia="Arial" w:hAnsi="Arial" w:cs="Arial"/>
        </w:rPr>
        <w:t>whose</w:t>
      </w:r>
      <w:r w:rsidR="003268E6" w:rsidRPr="003268E6">
        <w:rPr>
          <w:rFonts w:ascii="Arial" w:eastAsia="Arial" w:hAnsi="Arial" w:cs="Arial"/>
        </w:rPr>
        <w:t xml:space="preserve"> work has </w:t>
      </w:r>
      <w:r w:rsidR="00E62A4E">
        <w:rPr>
          <w:rFonts w:ascii="Arial" w:eastAsia="Arial" w:hAnsi="Arial" w:cs="Arial"/>
        </w:rPr>
        <w:t xml:space="preserve">contributed and </w:t>
      </w:r>
      <w:r w:rsidR="003268E6" w:rsidRPr="003268E6">
        <w:rPr>
          <w:rFonts w:ascii="Arial" w:eastAsia="Arial" w:hAnsi="Arial" w:cs="Arial"/>
        </w:rPr>
        <w:t>supported the delivery of a decarbonised transport system</w:t>
      </w:r>
      <w:r w:rsidR="00E62A4E">
        <w:rPr>
          <w:rFonts w:ascii="Arial" w:eastAsia="Arial" w:hAnsi="Arial" w:cs="Arial"/>
        </w:rPr>
        <w:t>.</w:t>
      </w:r>
    </w:p>
    <w:p w14:paraId="0750CC7F" w14:textId="77777777" w:rsidR="00BF1641" w:rsidRDefault="00363114">
      <w:pPr>
        <w:widowControl w:val="0"/>
        <w:numPr>
          <w:ilvl w:val="0"/>
          <w:numId w:val="1"/>
        </w:numPr>
        <w:pBdr>
          <w:top w:val="nil"/>
          <w:left w:val="nil"/>
          <w:bottom w:val="nil"/>
          <w:right w:val="nil"/>
          <w:between w:val="nil"/>
        </w:pBdr>
        <w:spacing w:line="360" w:lineRule="auto"/>
        <w:rPr>
          <w:rFonts w:ascii="Arial" w:eastAsia="Arial" w:hAnsi="Arial" w:cs="Arial"/>
        </w:rPr>
      </w:pPr>
      <w:r w:rsidRPr="002D3F28">
        <w:rPr>
          <w:rFonts w:ascii="Arial" w:eastAsia="Arial" w:hAnsi="Arial" w:cs="Arial"/>
          <w:b/>
          <w:bCs/>
        </w:rPr>
        <w:t xml:space="preserve">Success: </w:t>
      </w:r>
      <w:r>
        <w:rPr>
          <w:rFonts w:ascii="Arial" w:eastAsia="Arial" w:hAnsi="Arial" w:cs="Arial"/>
        </w:rPr>
        <w:t>applicants need to demonstrate inspirational levels of achievement and attainment, and that they have made an impact on their organisation or their role in any project and making reference to any attributes you display that point to future leadership and success.</w:t>
      </w:r>
    </w:p>
    <w:p w14:paraId="5429D890" w14:textId="77777777" w:rsidR="00BC6C68" w:rsidRDefault="00BC6C68" w:rsidP="00BC6C68">
      <w:pPr>
        <w:widowControl w:val="0"/>
        <w:pBdr>
          <w:top w:val="nil"/>
          <w:left w:val="nil"/>
          <w:bottom w:val="nil"/>
          <w:right w:val="nil"/>
          <w:between w:val="nil"/>
        </w:pBdr>
        <w:spacing w:line="360" w:lineRule="auto"/>
        <w:ind w:left="1080"/>
        <w:rPr>
          <w:rFonts w:ascii="Arial" w:eastAsia="Arial" w:hAnsi="Arial" w:cs="Arial"/>
        </w:rPr>
      </w:pPr>
    </w:p>
    <w:p w14:paraId="41C1E0D4" w14:textId="77777777" w:rsidR="00BF1641" w:rsidRDefault="00363114">
      <w:pPr>
        <w:widowControl w:val="0"/>
        <w:rPr>
          <w:rFonts w:ascii="Arial" w:eastAsia="Arial" w:hAnsi="Arial" w:cs="Arial"/>
          <w:sz w:val="48"/>
          <w:szCs w:val="48"/>
        </w:rPr>
      </w:pPr>
      <w:r>
        <w:rPr>
          <w:rFonts w:ascii="Arial" w:eastAsia="Arial" w:hAnsi="Arial" w:cs="Arial"/>
          <w:color w:val="009999"/>
          <w:sz w:val="48"/>
          <w:szCs w:val="48"/>
        </w:rPr>
        <w:t>Eligibility</w:t>
      </w:r>
      <w:r>
        <w:rPr>
          <w:rFonts w:ascii="Arial" w:eastAsia="Arial" w:hAnsi="Arial" w:cs="Arial"/>
          <w:sz w:val="48"/>
          <w:szCs w:val="48"/>
        </w:rPr>
        <w:t xml:space="preserve"> </w:t>
      </w:r>
    </w:p>
    <w:p w14:paraId="45DB03CD" w14:textId="77777777" w:rsidR="00BF1641" w:rsidRDefault="00BF1641">
      <w:pPr>
        <w:widowControl w:val="0"/>
        <w:ind w:left="720"/>
        <w:rPr>
          <w:rFonts w:ascii="Arial" w:eastAsia="Arial" w:hAnsi="Arial" w:cs="Arial"/>
          <w:color w:val="7F7F7F"/>
          <w:highlight w:val="lightGray"/>
        </w:rPr>
      </w:pPr>
    </w:p>
    <w:p w14:paraId="7E2DA0B1" w14:textId="77777777" w:rsidR="00BF1641" w:rsidRDefault="00363114">
      <w:pPr>
        <w:widowControl w:val="0"/>
        <w:spacing w:after="240" w:line="360" w:lineRule="auto"/>
        <w:rPr>
          <w:rFonts w:ascii="Arial" w:eastAsia="Arial" w:hAnsi="Arial" w:cs="Arial"/>
        </w:rPr>
      </w:pPr>
      <w:r>
        <w:rPr>
          <w:rFonts w:ascii="Arial" w:eastAsia="Arial" w:hAnsi="Arial" w:cs="Arial"/>
        </w:rPr>
        <w:t>The applicant must:</w:t>
      </w:r>
    </w:p>
    <w:p w14:paraId="377AA29C" w14:textId="77777777" w:rsidR="00BF1641" w:rsidRDefault="00363114">
      <w:pPr>
        <w:widowControl w:val="0"/>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Be in full time employment in the highways or transportation sector within the Yorkshire and the Humber Region;</w:t>
      </w:r>
    </w:p>
    <w:p w14:paraId="76BCFB55" w14:textId="7665B317" w:rsidR="00BF1641" w:rsidRDefault="00363114">
      <w:pPr>
        <w:widowControl w:val="0"/>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Have less than 10 </w:t>
      </w:r>
      <w:proofErr w:type="spellStart"/>
      <w:r>
        <w:rPr>
          <w:rFonts w:ascii="Arial" w:eastAsia="Arial" w:hAnsi="Arial" w:cs="Arial"/>
        </w:rPr>
        <w:t>years experience</w:t>
      </w:r>
      <w:proofErr w:type="spellEnd"/>
      <w:r>
        <w:rPr>
          <w:rFonts w:ascii="Arial" w:eastAsia="Arial" w:hAnsi="Arial" w:cs="Arial"/>
        </w:rPr>
        <w:t xml:space="preserve"> in the highways or transportation sector</w:t>
      </w:r>
    </w:p>
    <w:p w14:paraId="7DE4F4F0" w14:textId="66CDFBEB" w:rsidR="00301D7A" w:rsidRPr="00FE3B8E" w:rsidRDefault="00301D7A" w:rsidP="00301D7A">
      <w:pPr>
        <w:widowControl w:val="0"/>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Must be a member of CIHT: </w:t>
      </w:r>
      <w:hyperlink r:id="rId8" w:history="1">
        <w:r w:rsidRPr="00FE3B8E">
          <w:rPr>
            <w:rStyle w:val="Hyperlink"/>
            <w:rFonts w:ascii="Arial" w:eastAsia="Arial" w:hAnsi="Arial" w:cs="Arial"/>
          </w:rPr>
          <w:t>https://www.ciht.org.uk/become-a-member/ciht-membership-for-individuals/</w:t>
        </w:r>
      </w:hyperlink>
      <w:r>
        <w:rPr>
          <w:rFonts w:ascii="Arial" w:eastAsia="Arial" w:hAnsi="Arial" w:cs="Arial"/>
        </w:rPr>
        <w:t xml:space="preserve"> </w:t>
      </w:r>
    </w:p>
    <w:p w14:paraId="7A0DC900" w14:textId="77777777" w:rsidR="00301D7A" w:rsidRDefault="00301D7A" w:rsidP="00301D7A">
      <w:pPr>
        <w:widowControl w:val="0"/>
        <w:pBdr>
          <w:top w:val="nil"/>
          <w:left w:val="nil"/>
          <w:bottom w:val="nil"/>
          <w:right w:val="nil"/>
          <w:between w:val="nil"/>
        </w:pBdr>
        <w:spacing w:line="360" w:lineRule="auto"/>
        <w:ind w:left="1440"/>
        <w:rPr>
          <w:rFonts w:ascii="Arial" w:eastAsia="Arial" w:hAnsi="Arial" w:cs="Arial"/>
        </w:rPr>
      </w:pPr>
    </w:p>
    <w:p w14:paraId="6B12A5F6" w14:textId="77777777" w:rsidR="00923C49" w:rsidRDefault="00923C49">
      <w:pPr>
        <w:widowControl w:val="0"/>
        <w:rPr>
          <w:rFonts w:ascii="Arial" w:eastAsia="Arial" w:hAnsi="Arial" w:cs="Arial"/>
          <w:color w:val="009999"/>
          <w:sz w:val="48"/>
          <w:szCs w:val="48"/>
        </w:rPr>
      </w:pPr>
    </w:p>
    <w:p w14:paraId="59E2F61F" w14:textId="1BBADF3B" w:rsidR="00BF1641" w:rsidRDefault="00363114">
      <w:pPr>
        <w:widowControl w:val="0"/>
        <w:rPr>
          <w:rFonts w:ascii="Arial" w:eastAsia="Arial" w:hAnsi="Arial" w:cs="Arial"/>
          <w:color w:val="009999"/>
          <w:sz w:val="48"/>
          <w:szCs w:val="48"/>
        </w:rPr>
      </w:pPr>
      <w:r>
        <w:rPr>
          <w:rFonts w:ascii="Arial" w:eastAsia="Arial" w:hAnsi="Arial" w:cs="Arial"/>
          <w:color w:val="009999"/>
          <w:sz w:val="48"/>
          <w:szCs w:val="48"/>
        </w:rPr>
        <w:lastRenderedPageBreak/>
        <w:t>Judging</w:t>
      </w:r>
    </w:p>
    <w:p w14:paraId="7308F3E0" w14:textId="77777777" w:rsidR="00BF1641" w:rsidRDefault="00BF1641">
      <w:pPr>
        <w:widowControl w:val="0"/>
        <w:ind w:left="720"/>
        <w:rPr>
          <w:rFonts w:ascii="Arial" w:eastAsia="Arial" w:hAnsi="Arial" w:cs="Arial"/>
          <w:color w:val="7F7F7F"/>
          <w:sz w:val="22"/>
          <w:szCs w:val="22"/>
          <w:highlight w:val="lightGray"/>
        </w:rPr>
      </w:pPr>
    </w:p>
    <w:p w14:paraId="3980D8CE" w14:textId="77777777" w:rsidR="00BF1641" w:rsidRDefault="00363114">
      <w:pPr>
        <w:widowControl w:val="0"/>
        <w:spacing w:line="360" w:lineRule="auto"/>
        <w:rPr>
          <w:rFonts w:ascii="Arial" w:eastAsia="Arial" w:hAnsi="Arial" w:cs="Arial"/>
        </w:rPr>
      </w:pPr>
      <w:r>
        <w:rPr>
          <w:rFonts w:ascii="Arial" w:eastAsia="Arial" w:hAnsi="Arial" w:cs="Arial"/>
        </w:rPr>
        <w:t xml:space="preserve">An independent panel of judges will seek evidence of excellence in the criteria and determine which nomination to support for the Emerging Professional of the Year Award. </w:t>
      </w:r>
    </w:p>
    <w:p w14:paraId="1F0A1734" w14:textId="77777777" w:rsidR="00BF1641" w:rsidRDefault="00BF1641">
      <w:pPr>
        <w:widowControl w:val="0"/>
        <w:spacing w:line="360" w:lineRule="auto"/>
        <w:rPr>
          <w:rFonts w:ascii="Arial" w:eastAsia="Arial" w:hAnsi="Arial" w:cs="Arial"/>
          <w:sz w:val="14"/>
          <w:szCs w:val="14"/>
        </w:rPr>
      </w:pPr>
    </w:p>
    <w:p w14:paraId="6128DA7D" w14:textId="77777777" w:rsidR="00BF1641" w:rsidRDefault="00363114">
      <w:pPr>
        <w:widowControl w:val="0"/>
        <w:spacing w:line="360" w:lineRule="auto"/>
        <w:rPr>
          <w:rFonts w:ascii="Arial" w:eastAsia="Arial" w:hAnsi="Arial" w:cs="Arial"/>
        </w:rPr>
      </w:pPr>
      <w:r>
        <w:rPr>
          <w:rFonts w:ascii="Arial" w:eastAsia="Arial" w:hAnsi="Arial" w:cs="Arial"/>
        </w:rPr>
        <w:t>Entries failing to meet the specified criteria or which are not submitted in the requested format will not be considered.</w:t>
      </w:r>
    </w:p>
    <w:p w14:paraId="7752DAE1" w14:textId="77777777" w:rsidR="00BF1641" w:rsidRDefault="00BF1641">
      <w:pPr>
        <w:widowControl w:val="0"/>
        <w:spacing w:line="360" w:lineRule="auto"/>
        <w:ind w:left="720"/>
        <w:rPr>
          <w:rFonts w:ascii="Arial" w:eastAsia="Arial" w:hAnsi="Arial" w:cs="Arial"/>
          <w:sz w:val="16"/>
          <w:szCs w:val="16"/>
        </w:rPr>
      </w:pPr>
    </w:p>
    <w:p w14:paraId="40A3D20A" w14:textId="77777777" w:rsidR="00BF1641" w:rsidRDefault="00363114">
      <w:pPr>
        <w:widowControl w:val="0"/>
        <w:rPr>
          <w:rFonts w:ascii="Arial" w:eastAsia="Arial" w:hAnsi="Arial" w:cs="Arial"/>
          <w:color w:val="009999"/>
          <w:sz w:val="48"/>
          <w:szCs w:val="48"/>
        </w:rPr>
      </w:pPr>
      <w:r>
        <w:rPr>
          <w:rFonts w:ascii="Arial" w:eastAsia="Arial" w:hAnsi="Arial" w:cs="Arial"/>
          <w:color w:val="009999"/>
          <w:sz w:val="48"/>
          <w:szCs w:val="48"/>
        </w:rPr>
        <w:t xml:space="preserve">Entries &amp; Submissions </w:t>
      </w:r>
    </w:p>
    <w:p w14:paraId="67BD9D7A" w14:textId="77777777" w:rsidR="00BF1641" w:rsidRDefault="00BF1641">
      <w:pPr>
        <w:widowControl w:val="0"/>
        <w:spacing w:line="360" w:lineRule="auto"/>
        <w:rPr>
          <w:rFonts w:ascii="Arial" w:eastAsia="Arial" w:hAnsi="Arial" w:cs="Arial"/>
          <w:sz w:val="22"/>
          <w:szCs w:val="22"/>
        </w:rPr>
      </w:pPr>
    </w:p>
    <w:p w14:paraId="29B024A0" w14:textId="2A616C81" w:rsidR="00BF1641" w:rsidRDefault="00622EAC">
      <w:pPr>
        <w:widowControl w:val="0"/>
        <w:spacing w:line="360" w:lineRule="auto"/>
        <w:rPr>
          <w:rFonts w:ascii="Arial" w:eastAsia="Arial" w:hAnsi="Arial" w:cs="Arial"/>
        </w:rPr>
      </w:pPr>
      <w:r w:rsidRPr="00622EAC">
        <w:rPr>
          <w:rFonts w:ascii="Arial" w:eastAsia="Arial" w:hAnsi="Arial" w:cs="Arial"/>
        </w:rPr>
        <w:t xml:space="preserve">The entry should take the form of a maximum 1,000 word submission or a 3 minute video stating details of the </w:t>
      </w:r>
      <w:r>
        <w:rPr>
          <w:rFonts w:ascii="Arial" w:eastAsia="Arial" w:hAnsi="Arial" w:cs="Arial"/>
        </w:rPr>
        <w:t>entrant</w:t>
      </w:r>
      <w:r w:rsidRPr="00622EAC">
        <w:rPr>
          <w:rFonts w:ascii="Arial" w:eastAsia="Arial" w:hAnsi="Arial" w:cs="Arial"/>
        </w:rPr>
        <w:t xml:space="preserve"> in accordance with the above criteria.</w:t>
      </w:r>
    </w:p>
    <w:p w14:paraId="4AE70F9A" w14:textId="16910042" w:rsidR="00363114" w:rsidRPr="00363114" w:rsidRDefault="00363114" w:rsidP="00363114">
      <w:pPr>
        <w:widowControl w:val="0"/>
        <w:spacing w:line="360" w:lineRule="auto"/>
        <w:ind w:left="720"/>
        <w:rPr>
          <w:rFonts w:ascii="Arial" w:hAnsi="Arial" w:cs="Arial"/>
        </w:rPr>
      </w:pPr>
    </w:p>
    <w:p w14:paraId="1D4E686E" w14:textId="6B9E6EF4" w:rsidR="00363114" w:rsidRPr="00363114" w:rsidRDefault="00363114" w:rsidP="00363114">
      <w:pPr>
        <w:widowControl w:val="0"/>
        <w:spacing w:line="360" w:lineRule="auto"/>
        <w:rPr>
          <w:rFonts w:ascii="Arial" w:hAnsi="Arial" w:cs="Arial"/>
        </w:rPr>
      </w:pPr>
      <w:r w:rsidRPr="00363114">
        <w:rPr>
          <w:rFonts w:ascii="Arial" w:hAnsi="Arial" w:cs="Arial"/>
        </w:rPr>
        <w:t xml:space="preserve">The submission should be made electronically by </w:t>
      </w:r>
      <w:r w:rsidR="00A23DB6" w:rsidRPr="00F74AEA">
        <w:rPr>
          <w:rFonts w:ascii="Arial" w:hAnsi="Arial" w:cs="Arial"/>
        </w:rPr>
        <w:t xml:space="preserve">Friday </w:t>
      </w:r>
      <w:r w:rsidR="00A23DB6">
        <w:rPr>
          <w:rFonts w:ascii="Arial" w:hAnsi="Arial" w:cs="Arial"/>
        </w:rPr>
        <w:t>13</w:t>
      </w:r>
      <w:r w:rsidR="00A23DB6" w:rsidRPr="00046955">
        <w:rPr>
          <w:rFonts w:ascii="Arial" w:hAnsi="Arial" w:cs="Arial"/>
          <w:vertAlign w:val="superscript"/>
        </w:rPr>
        <w:t>th</w:t>
      </w:r>
      <w:r w:rsidR="00A23DB6">
        <w:rPr>
          <w:rFonts w:ascii="Arial" w:hAnsi="Arial" w:cs="Arial"/>
        </w:rPr>
        <w:t xml:space="preserve"> September 2024 </w:t>
      </w:r>
      <w:r w:rsidRPr="00363114">
        <w:rPr>
          <w:rFonts w:ascii="Arial" w:hAnsi="Arial" w:cs="Arial"/>
        </w:rPr>
        <w:t>and the winner will be determined at a meeting of the Yorkshire &amp; The Humber Region Awards Sub-Committee.</w:t>
      </w:r>
    </w:p>
    <w:p w14:paraId="48D792E8" w14:textId="77777777" w:rsidR="00BF1641" w:rsidRDefault="00BF1641">
      <w:pPr>
        <w:widowControl w:val="0"/>
        <w:spacing w:line="360" w:lineRule="auto"/>
        <w:ind w:left="720"/>
        <w:rPr>
          <w:rFonts w:ascii="Arial" w:eastAsia="Arial" w:hAnsi="Arial" w:cs="Arial"/>
        </w:rPr>
      </w:pPr>
    </w:p>
    <w:p w14:paraId="112BBADB" w14:textId="77777777" w:rsidR="00BF1641" w:rsidRDefault="00363114">
      <w:pPr>
        <w:widowControl w:val="0"/>
        <w:spacing w:line="360" w:lineRule="auto"/>
        <w:rPr>
          <w:rFonts w:ascii="Arial" w:eastAsia="Arial" w:hAnsi="Arial" w:cs="Arial"/>
          <w:b/>
          <w:u w:val="single"/>
        </w:rPr>
      </w:pPr>
      <w:r>
        <w:rPr>
          <w:rFonts w:ascii="Arial" w:eastAsia="Arial" w:hAnsi="Arial" w:cs="Arial"/>
        </w:rPr>
        <w:t xml:space="preserve">Please email your submissions to </w:t>
      </w:r>
      <w:hyperlink r:id="rId9">
        <w:r>
          <w:rPr>
            <w:rFonts w:ascii="Arial" w:eastAsia="Arial" w:hAnsi="Arial" w:cs="Arial"/>
            <w:b/>
            <w:u w:val="single"/>
          </w:rPr>
          <w:t>yhawards@ciht.org.uk</w:t>
        </w:r>
      </w:hyperlink>
      <w:r>
        <w:rPr>
          <w:rFonts w:ascii="Arial" w:eastAsia="Arial" w:hAnsi="Arial" w:cs="Arial"/>
          <w:b/>
        </w:rPr>
        <w:t xml:space="preserve"> </w:t>
      </w:r>
      <w:r>
        <w:rPr>
          <w:rFonts w:ascii="Arial" w:eastAsia="Arial" w:hAnsi="Arial" w:cs="Arial"/>
        </w:rPr>
        <w:t xml:space="preserve">and </w:t>
      </w:r>
      <w:hyperlink r:id="rId10">
        <w:r>
          <w:rPr>
            <w:rFonts w:ascii="Arial" w:eastAsia="Arial" w:hAnsi="Arial" w:cs="Arial"/>
            <w:b/>
            <w:u w:val="single"/>
          </w:rPr>
          <w:t xml:space="preserve">yorkshireandthehumber@ciht.org.uk </w:t>
        </w:r>
      </w:hyperlink>
    </w:p>
    <w:p w14:paraId="55AC1E9A" w14:textId="77777777" w:rsidR="00BF1641" w:rsidRDefault="00BF1641">
      <w:pPr>
        <w:widowControl w:val="0"/>
        <w:spacing w:line="360" w:lineRule="auto"/>
        <w:ind w:left="720"/>
        <w:rPr>
          <w:rFonts w:ascii="Arial" w:eastAsia="Arial" w:hAnsi="Arial" w:cs="Arial"/>
        </w:rPr>
      </w:pPr>
    </w:p>
    <w:p w14:paraId="471ED8E1" w14:textId="77777777" w:rsidR="00BF1641" w:rsidRDefault="00363114">
      <w:pPr>
        <w:widowControl w:val="0"/>
        <w:tabs>
          <w:tab w:val="left" w:pos="7344"/>
        </w:tabs>
        <w:rPr>
          <w:rFonts w:ascii="Arial" w:eastAsia="Arial" w:hAnsi="Arial" w:cs="Arial"/>
          <w:color w:val="009999"/>
          <w:sz w:val="48"/>
          <w:szCs w:val="48"/>
        </w:rPr>
      </w:pPr>
      <w:r>
        <w:rPr>
          <w:rFonts w:ascii="Arial" w:eastAsia="Arial" w:hAnsi="Arial" w:cs="Arial"/>
          <w:color w:val="009999"/>
          <w:sz w:val="48"/>
          <w:szCs w:val="48"/>
        </w:rPr>
        <w:t xml:space="preserve">Award </w:t>
      </w:r>
      <w:r>
        <w:rPr>
          <w:rFonts w:ascii="Arial" w:eastAsia="Arial" w:hAnsi="Arial" w:cs="Arial"/>
          <w:color w:val="009999"/>
          <w:sz w:val="48"/>
          <w:szCs w:val="48"/>
        </w:rPr>
        <w:tab/>
      </w:r>
    </w:p>
    <w:p w14:paraId="05730EE7" w14:textId="77777777" w:rsidR="00BF1641" w:rsidRDefault="00BF1641">
      <w:pPr>
        <w:widowControl w:val="0"/>
        <w:spacing w:line="360" w:lineRule="auto"/>
        <w:ind w:left="720"/>
        <w:rPr>
          <w:rFonts w:ascii="Arial" w:eastAsia="Arial" w:hAnsi="Arial" w:cs="Arial"/>
          <w:sz w:val="16"/>
          <w:szCs w:val="16"/>
        </w:rPr>
      </w:pPr>
    </w:p>
    <w:p w14:paraId="69300D22" w14:textId="07236A0B" w:rsidR="007C587B" w:rsidRPr="00F74AEA" w:rsidRDefault="007C587B" w:rsidP="007C587B">
      <w:pPr>
        <w:widowControl w:val="0"/>
        <w:spacing w:line="360" w:lineRule="auto"/>
        <w:rPr>
          <w:rFonts w:ascii="Arial" w:hAnsi="Arial" w:cs="Arial"/>
          <w:color w:val="auto"/>
        </w:rPr>
      </w:pPr>
      <w:r w:rsidRPr="00F74AEA">
        <w:rPr>
          <w:rFonts w:ascii="Arial" w:hAnsi="Arial" w:cs="Arial"/>
          <w:color w:val="auto"/>
        </w:rPr>
        <w:t xml:space="preserve">The winner will be announced at the Yorkshire &amp; the Humber Region Awards Dinner on </w:t>
      </w:r>
      <w:r w:rsidR="004C5433" w:rsidRPr="00F74AEA">
        <w:rPr>
          <w:rFonts w:ascii="Arial" w:hAnsi="Arial" w:cs="Arial"/>
          <w:b/>
          <w:bCs/>
          <w:color w:val="auto"/>
        </w:rPr>
        <w:t xml:space="preserve">Friday </w:t>
      </w:r>
      <w:r w:rsidR="004C5433">
        <w:rPr>
          <w:rFonts w:ascii="Arial" w:hAnsi="Arial" w:cs="Arial"/>
          <w:b/>
          <w:bCs/>
          <w:color w:val="auto"/>
        </w:rPr>
        <w:t>8th November</w:t>
      </w:r>
      <w:r w:rsidR="004C5433" w:rsidRPr="00F74AEA">
        <w:rPr>
          <w:rFonts w:ascii="Arial" w:hAnsi="Arial" w:cs="Arial"/>
          <w:b/>
          <w:bCs/>
          <w:color w:val="auto"/>
        </w:rPr>
        <w:t xml:space="preserve"> 202</w:t>
      </w:r>
      <w:r w:rsidR="004C5433">
        <w:rPr>
          <w:rFonts w:ascii="Arial" w:hAnsi="Arial" w:cs="Arial"/>
          <w:b/>
          <w:bCs/>
          <w:color w:val="auto"/>
        </w:rPr>
        <w:t>4</w:t>
      </w:r>
      <w:r w:rsidR="004C5433" w:rsidRPr="00F74AEA">
        <w:rPr>
          <w:rFonts w:ascii="Arial" w:hAnsi="Arial" w:cs="Arial"/>
          <w:color w:val="auto"/>
        </w:rPr>
        <w:t xml:space="preserve"> </w:t>
      </w:r>
      <w:r w:rsidR="00C104B8" w:rsidRPr="00F74AEA">
        <w:rPr>
          <w:rFonts w:ascii="Arial" w:hAnsi="Arial" w:cs="Arial"/>
          <w:color w:val="auto"/>
        </w:rPr>
        <w:t xml:space="preserve">at </w:t>
      </w:r>
      <w:r w:rsidR="00C104B8">
        <w:rPr>
          <w:rFonts w:ascii="Arial" w:hAnsi="Arial" w:cs="Arial"/>
          <w:color w:val="auto"/>
        </w:rPr>
        <w:t>the Marriot Hotel, Leeds City Centre</w:t>
      </w:r>
      <w:r w:rsidR="00C104B8" w:rsidRPr="00F74AEA">
        <w:rPr>
          <w:rFonts w:ascii="Arial" w:hAnsi="Arial" w:cs="Arial"/>
          <w:color w:val="auto"/>
        </w:rPr>
        <w:t>.</w:t>
      </w:r>
    </w:p>
    <w:p w14:paraId="0F3567BA" w14:textId="77777777" w:rsidR="00BF1641" w:rsidRDefault="00BF1641">
      <w:pPr>
        <w:widowControl w:val="0"/>
        <w:spacing w:line="360" w:lineRule="auto"/>
        <w:ind w:left="720"/>
        <w:rPr>
          <w:rFonts w:ascii="Arial" w:eastAsia="Arial" w:hAnsi="Arial" w:cs="Arial"/>
          <w:sz w:val="22"/>
          <w:szCs w:val="22"/>
        </w:rPr>
      </w:pPr>
    </w:p>
    <w:p w14:paraId="4CC94A42" w14:textId="77777777" w:rsidR="00A333E6" w:rsidRPr="00A333E6" w:rsidRDefault="00A333E6" w:rsidP="00A333E6">
      <w:pPr>
        <w:widowControl w:val="0"/>
        <w:spacing w:line="360" w:lineRule="auto"/>
        <w:rPr>
          <w:rFonts w:ascii="Arial" w:hAnsi="Arial" w:cs="Arial"/>
          <w:color w:val="auto"/>
        </w:rPr>
      </w:pPr>
      <w:r w:rsidRPr="00A333E6">
        <w:rPr>
          <w:rFonts w:ascii="Arial" w:hAnsi="Arial" w:cs="Arial"/>
          <w:color w:val="auto"/>
        </w:rPr>
        <w:t xml:space="preserve">The winning entry will be awarded a certificate and an award trophy.  The winner of the award will have details published in an issue of Transportation Professional. </w:t>
      </w:r>
    </w:p>
    <w:p w14:paraId="67B7825B" w14:textId="77777777" w:rsidR="00A333E6" w:rsidRDefault="00A333E6">
      <w:pPr>
        <w:widowControl w:val="0"/>
        <w:spacing w:line="360" w:lineRule="auto"/>
        <w:jc w:val="both"/>
        <w:rPr>
          <w:rFonts w:ascii="Arial" w:eastAsia="Arial" w:hAnsi="Arial" w:cs="Arial"/>
        </w:rPr>
      </w:pPr>
    </w:p>
    <w:p w14:paraId="0ED91162" w14:textId="585FA130" w:rsidR="00BF1641" w:rsidRDefault="00363114">
      <w:pPr>
        <w:widowControl w:val="0"/>
        <w:spacing w:line="360" w:lineRule="auto"/>
        <w:jc w:val="both"/>
        <w:rPr>
          <w:sz w:val="22"/>
          <w:szCs w:val="22"/>
        </w:rPr>
      </w:pPr>
      <w:r>
        <w:rPr>
          <w:rFonts w:ascii="Arial" w:eastAsia="Arial" w:hAnsi="Arial" w:cs="Arial"/>
        </w:rPr>
        <w:t>The winner of this Award will have details published in a subsequent issue of Transportation Professional.</w:t>
      </w:r>
    </w:p>
    <w:p w14:paraId="387C82AA" w14:textId="77777777" w:rsidR="00BF1641" w:rsidRDefault="00BF1641">
      <w:pPr>
        <w:rPr>
          <w:sz w:val="24"/>
          <w:szCs w:val="24"/>
        </w:rPr>
      </w:pPr>
    </w:p>
    <w:p w14:paraId="1BAD9817" w14:textId="77777777" w:rsidR="00BF1641" w:rsidRDefault="00363114">
      <w:pPr>
        <w:rPr>
          <w:rFonts w:ascii="Arial" w:eastAsia="Arial" w:hAnsi="Arial" w:cs="Arial"/>
          <w:color w:val="009999"/>
          <w:sz w:val="48"/>
          <w:szCs w:val="48"/>
        </w:rPr>
      </w:pPr>
      <w:r>
        <w:br w:type="page"/>
      </w:r>
    </w:p>
    <w:p w14:paraId="6DB06625" w14:textId="77777777" w:rsidR="00BF1641" w:rsidRDefault="00363114">
      <w:pPr>
        <w:widowControl w:val="0"/>
        <w:rPr>
          <w:rFonts w:ascii="Arial" w:eastAsia="Arial" w:hAnsi="Arial" w:cs="Arial"/>
          <w:color w:val="009999"/>
          <w:sz w:val="48"/>
          <w:szCs w:val="48"/>
        </w:rPr>
      </w:pPr>
      <w:r>
        <w:rPr>
          <w:rFonts w:ascii="Arial" w:eastAsia="Arial" w:hAnsi="Arial" w:cs="Arial"/>
          <w:color w:val="009999"/>
          <w:sz w:val="48"/>
          <w:szCs w:val="48"/>
        </w:rPr>
        <w:lastRenderedPageBreak/>
        <w:t xml:space="preserve">Submission Information </w:t>
      </w:r>
    </w:p>
    <w:p w14:paraId="234B97B3" w14:textId="77777777" w:rsidR="00BF1641" w:rsidRDefault="00BF1641">
      <w:pPr>
        <w:widowControl w:val="0"/>
        <w:rPr>
          <w:rFonts w:ascii="Arial" w:eastAsia="Arial" w:hAnsi="Arial" w:cs="Arial"/>
          <w:color w:val="009999"/>
          <w:sz w:val="32"/>
          <w:szCs w:val="32"/>
        </w:rPr>
      </w:pPr>
    </w:p>
    <w:p w14:paraId="0029EF08" w14:textId="77777777" w:rsidR="005669C4" w:rsidRDefault="005669C4" w:rsidP="005669C4">
      <w:pPr>
        <w:widowControl w:val="0"/>
        <w:spacing w:line="360" w:lineRule="auto"/>
        <w:rPr>
          <w:rFonts w:ascii="Arial" w:eastAsia="Arial" w:hAnsi="Arial" w:cs="Arial"/>
          <w:color w:val="505050"/>
          <w:sz w:val="22"/>
          <w:szCs w:val="22"/>
        </w:rPr>
      </w:pPr>
      <w:r>
        <w:rPr>
          <w:rFonts w:ascii="Arial" w:eastAsia="Arial" w:hAnsi="Arial" w:cs="Arial"/>
          <w:b/>
          <w:sz w:val="28"/>
          <w:szCs w:val="28"/>
        </w:rPr>
        <w:t>Deadline for entry: Friday 13</w:t>
      </w:r>
      <w:r w:rsidRPr="00D93361">
        <w:rPr>
          <w:rFonts w:ascii="Arial" w:eastAsia="Arial" w:hAnsi="Arial" w:cs="Arial"/>
          <w:b/>
          <w:sz w:val="28"/>
          <w:szCs w:val="28"/>
          <w:vertAlign w:val="superscript"/>
        </w:rPr>
        <w:t>th</w:t>
      </w:r>
      <w:r>
        <w:rPr>
          <w:rFonts w:ascii="Arial" w:eastAsia="Arial" w:hAnsi="Arial" w:cs="Arial"/>
          <w:b/>
          <w:sz w:val="28"/>
          <w:szCs w:val="28"/>
        </w:rPr>
        <w:t xml:space="preserve"> September 2024</w:t>
      </w:r>
    </w:p>
    <w:p w14:paraId="04961F24" w14:textId="77777777" w:rsidR="00BF1641" w:rsidRDefault="00363114">
      <w:pPr>
        <w:widowControl w:val="0"/>
        <w:spacing w:line="360" w:lineRule="auto"/>
        <w:rPr>
          <w:rFonts w:ascii="Arial" w:eastAsia="Arial" w:hAnsi="Arial" w:cs="Arial"/>
          <w:color w:val="505050"/>
        </w:rPr>
      </w:pPr>
      <w:r>
        <w:rPr>
          <w:rFonts w:ascii="Arial" w:eastAsia="Arial" w:hAnsi="Arial" w:cs="Arial"/>
          <w:color w:val="505050"/>
        </w:rPr>
        <w:t xml:space="preserve">To submit an entry for the awards, email the attached entry form and a maximum 1,000 word submission to: </w:t>
      </w:r>
      <w:r w:rsidRPr="00A70011">
        <w:rPr>
          <w:rFonts w:ascii="Arial" w:eastAsia="Arial" w:hAnsi="Arial" w:cs="Arial"/>
          <w:b/>
          <w:color w:val="505050"/>
          <w:u w:val="single"/>
        </w:rPr>
        <w:t>y</w:t>
      </w:r>
      <w:hyperlink r:id="rId11">
        <w:r>
          <w:rPr>
            <w:rFonts w:ascii="Arial" w:eastAsia="Arial" w:hAnsi="Arial" w:cs="Arial"/>
            <w:b/>
            <w:color w:val="505050"/>
            <w:u w:val="single"/>
          </w:rPr>
          <w:t>hawards@ciht.org.uk</w:t>
        </w:r>
      </w:hyperlink>
      <w:r>
        <w:rPr>
          <w:rFonts w:ascii="Arial" w:eastAsia="Arial" w:hAnsi="Arial" w:cs="Arial"/>
          <w:b/>
          <w:color w:val="505050"/>
        </w:rPr>
        <w:t xml:space="preserve"> </w:t>
      </w:r>
      <w:r>
        <w:rPr>
          <w:rFonts w:ascii="Arial" w:eastAsia="Arial" w:hAnsi="Arial" w:cs="Arial"/>
          <w:color w:val="505050"/>
        </w:rPr>
        <w:t xml:space="preserve">and </w:t>
      </w:r>
      <w:hyperlink r:id="rId12">
        <w:r>
          <w:rPr>
            <w:rFonts w:ascii="Arial" w:eastAsia="Arial" w:hAnsi="Arial" w:cs="Arial"/>
            <w:b/>
            <w:u w:val="single"/>
          </w:rPr>
          <w:t xml:space="preserve">yorkshireandthehumber@ciht.org.uk </w:t>
        </w:r>
      </w:hyperlink>
    </w:p>
    <w:p w14:paraId="0E356872" w14:textId="77777777" w:rsidR="00BF1641" w:rsidRDefault="00BF1641">
      <w:pPr>
        <w:widowControl w:val="0"/>
        <w:spacing w:line="360" w:lineRule="auto"/>
        <w:rPr>
          <w:rFonts w:ascii="Arial" w:eastAsia="Arial" w:hAnsi="Arial" w:cs="Arial"/>
          <w:color w:val="505050"/>
        </w:rPr>
      </w:pPr>
    </w:p>
    <w:p w14:paraId="31F49204" w14:textId="43A9A418" w:rsidR="00BF1641" w:rsidRDefault="00363114">
      <w:pPr>
        <w:widowControl w:val="0"/>
        <w:spacing w:line="360" w:lineRule="auto"/>
        <w:rPr>
          <w:rFonts w:ascii="Arial" w:eastAsia="Arial" w:hAnsi="Arial" w:cs="Arial"/>
          <w:color w:val="505050"/>
        </w:rPr>
      </w:pPr>
      <w:r>
        <w:rPr>
          <w:rFonts w:ascii="Arial" w:eastAsia="Arial" w:hAnsi="Arial" w:cs="Arial"/>
          <w:color w:val="505050"/>
        </w:rPr>
        <w:t xml:space="preserve">Please type </w:t>
      </w:r>
      <w:r>
        <w:rPr>
          <w:rFonts w:ascii="Arial" w:eastAsia="Arial" w:hAnsi="Arial" w:cs="Arial"/>
          <w:b/>
          <w:color w:val="505050"/>
        </w:rPr>
        <w:t>Emerging Professional of the Year 202</w:t>
      </w:r>
      <w:r w:rsidR="009E2BF9">
        <w:rPr>
          <w:rFonts w:ascii="Arial" w:eastAsia="Arial" w:hAnsi="Arial" w:cs="Arial"/>
          <w:b/>
          <w:color w:val="505050"/>
        </w:rPr>
        <w:t>4</w:t>
      </w:r>
      <w:r>
        <w:rPr>
          <w:rFonts w:ascii="Arial" w:eastAsia="Arial" w:hAnsi="Arial" w:cs="Arial"/>
          <w:color w:val="505050"/>
        </w:rPr>
        <w:t xml:space="preserve"> in the Subject field.</w:t>
      </w:r>
    </w:p>
    <w:p w14:paraId="0E926A90" w14:textId="77777777" w:rsidR="00BF1641" w:rsidRDefault="00363114">
      <w:pPr>
        <w:spacing w:before="240"/>
        <w:rPr>
          <w:rFonts w:ascii="Arial" w:eastAsia="Arial" w:hAnsi="Arial" w:cs="Arial"/>
          <w:b/>
        </w:rPr>
      </w:pPr>
      <w:r>
        <w:rPr>
          <w:rFonts w:ascii="Arial" w:eastAsia="Arial" w:hAnsi="Arial" w:cs="Arial"/>
          <w:b/>
        </w:rPr>
        <w:t>Submission of entries</w:t>
      </w:r>
    </w:p>
    <w:p w14:paraId="220ED840" w14:textId="77777777" w:rsidR="00BF1641" w:rsidRDefault="00363114">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Pr>
          <w:rFonts w:ascii="Arial" w:eastAsia="Arial" w:hAnsi="Arial" w:cs="Arial"/>
        </w:rPr>
        <w:t>Entry is free.</w:t>
      </w:r>
    </w:p>
    <w:p w14:paraId="2E8AE319" w14:textId="77777777" w:rsidR="00BF1641" w:rsidRDefault="00363114">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Pr>
          <w:rFonts w:ascii="Arial" w:eastAsia="Arial" w:hAnsi="Arial" w:cs="Arial"/>
        </w:rPr>
        <w:t>Submissions must include a completed entry form. If you are entering more than one award, please complete a separate entry form for each award.</w:t>
      </w:r>
    </w:p>
    <w:p w14:paraId="02B907B1" w14:textId="77777777" w:rsidR="00C7060D" w:rsidRPr="00C7060D" w:rsidRDefault="00C7060D" w:rsidP="00C7060D">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sidRPr="00C7060D">
        <w:rPr>
          <w:rFonts w:ascii="Arial" w:eastAsia="Arial" w:hAnsi="Arial" w:cs="Arial"/>
        </w:rPr>
        <w:t>Submissions must clearly explain how the entry meets the criteria specified. Entries will be accepted in either written or video format</w:t>
      </w:r>
    </w:p>
    <w:p w14:paraId="0F68CEE5" w14:textId="77777777" w:rsidR="00C7060D" w:rsidRPr="00C7060D" w:rsidRDefault="00C7060D" w:rsidP="00C7060D">
      <w:pPr>
        <w:widowControl w:val="0"/>
        <w:numPr>
          <w:ilvl w:val="1"/>
          <w:numId w:val="2"/>
        </w:numPr>
        <w:pBdr>
          <w:top w:val="nil"/>
          <w:left w:val="nil"/>
          <w:bottom w:val="nil"/>
          <w:right w:val="nil"/>
          <w:between w:val="nil"/>
        </w:pBdr>
        <w:spacing w:before="240" w:after="240" w:line="360" w:lineRule="auto"/>
        <w:rPr>
          <w:rFonts w:ascii="Arial" w:eastAsia="Arial" w:hAnsi="Arial" w:cs="Arial"/>
          <w:sz w:val="16"/>
          <w:szCs w:val="16"/>
        </w:rPr>
      </w:pPr>
      <w:r w:rsidRPr="00C7060D">
        <w:rPr>
          <w:rFonts w:ascii="Arial" w:eastAsia="Arial" w:hAnsi="Arial" w:cs="Arial"/>
          <w:sz w:val="16"/>
          <w:szCs w:val="16"/>
        </w:rPr>
        <w:t>Written entries are limited to 1,000 words only.  Submissions will be accepted over this length but will be judged on first 1,000 words. The entry document should be in Microsoft Word or PDF format, submitted with the official entry form by e-mail.</w:t>
      </w:r>
    </w:p>
    <w:p w14:paraId="42D5E682" w14:textId="77777777" w:rsidR="00C7060D" w:rsidRPr="00C7060D" w:rsidRDefault="00C7060D" w:rsidP="00C7060D">
      <w:pPr>
        <w:widowControl w:val="0"/>
        <w:numPr>
          <w:ilvl w:val="1"/>
          <w:numId w:val="2"/>
        </w:numPr>
        <w:pBdr>
          <w:top w:val="nil"/>
          <w:left w:val="nil"/>
          <w:bottom w:val="nil"/>
          <w:right w:val="nil"/>
          <w:between w:val="nil"/>
        </w:pBdr>
        <w:spacing w:before="240" w:after="240" w:line="360" w:lineRule="auto"/>
        <w:rPr>
          <w:rFonts w:ascii="Arial" w:eastAsia="Arial" w:hAnsi="Arial" w:cs="Arial"/>
          <w:sz w:val="16"/>
          <w:szCs w:val="16"/>
        </w:rPr>
      </w:pPr>
      <w:r w:rsidRPr="00C7060D">
        <w:rPr>
          <w:rFonts w:ascii="Arial" w:eastAsia="Arial" w:hAnsi="Arial" w:cs="Arial"/>
          <w:sz w:val="16"/>
          <w:szCs w:val="16"/>
        </w:rPr>
        <w:t>Alternatively, video entries should be a maximum of 3-minutes long.  Submissions will be accepted over this length but will be judged on first 3 minutes.  The video should be submitted with the official entry form by e-mail.</w:t>
      </w:r>
    </w:p>
    <w:p w14:paraId="6F19B0D3" w14:textId="6989E074" w:rsidR="00BF1641" w:rsidRDefault="00363114">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Pr>
          <w:rFonts w:ascii="Arial" w:eastAsia="Arial" w:hAnsi="Arial" w:cs="Arial"/>
        </w:rPr>
        <w:t xml:space="preserve">Entries must include a </w:t>
      </w:r>
      <w:r w:rsidR="00F60574">
        <w:rPr>
          <w:rFonts w:ascii="Arial" w:eastAsia="Arial" w:hAnsi="Arial" w:cs="Arial"/>
        </w:rPr>
        <w:t xml:space="preserve">150-word </w:t>
      </w:r>
      <w:r>
        <w:rPr>
          <w:rFonts w:ascii="Arial" w:eastAsia="Arial" w:hAnsi="Arial" w:cs="Arial"/>
        </w:rPr>
        <w:t xml:space="preserve">single paragraph summary outline and photograph of the </w:t>
      </w:r>
      <w:r w:rsidR="00585E6D">
        <w:rPr>
          <w:rFonts w:ascii="Arial" w:eastAsia="Arial" w:hAnsi="Arial" w:cs="Arial"/>
        </w:rPr>
        <w:t>entrant</w:t>
      </w:r>
      <w:r>
        <w:rPr>
          <w:rFonts w:ascii="Arial" w:eastAsia="Arial" w:hAnsi="Arial" w:cs="Arial"/>
        </w:rPr>
        <w:t xml:space="preserve"> which may be included in a tabletop booklet or </w:t>
      </w:r>
      <w:proofErr w:type="spellStart"/>
      <w:r>
        <w:rPr>
          <w:rFonts w:ascii="Arial" w:eastAsia="Arial" w:hAnsi="Arial" w:cs="Arial"/>
        </w:rPr>
        <w:t>Powerpoint</w:t>
      </w:r>
      <w:proofErr w:type="spellEnd"/>
      <w:r>
        <w:rPr>
          <w:rFonts w:ascii="Arial" w:eastAsia="Arial" w:hAnsi="Arial" w:cs="Arial"/>
        </w:rPr>
        <w:t xml:space="preserve"> presentation on the night of the awards.</w:t>
      </w:r>
    </w:p>
    <w:p w14:paraId="47A18DF5" w14:textId="77777777" w:rsidR="00BF1641" w:rsidRDefault="00363114">
      <w:pPr>
        <w:widowControl w:val="0"/>
        <w:numPr>
          <w:ilvl w:val="0"/>
          <w:numId w:val="2"/>
        </w:numPr>
        <w:pBdr>
          <w:top w:val="nil"/>
          <w:left w:val="nil"/>
          <w:bottom w:val="nil"/>
          <w:right w:val="nil"/>
          <w:between w:val="nil"/>
        </w:pBdr>
        <w:spacing w:before="240" w:after="240" w:line="360" w:lineRule="auto"/>
        <w:rPr>
          <w:rFonts w:ascii="Arial" w:eastAsia="Arial" w:hAnsi="Arial" w:cs="Arial"/>
          <w:b/>
        </w:rPr>
      </w:pPr>
      <w:r>
        <w:rPr>
          <w:rFonts w:ascii="Arial" w:eastAsia="Arial" w:hAnsi="Arial" w:cs="Arial"/>
        </w:rPr>
        <w:t xml:space="preserve">All entries are to be submitted electronically. </w:t>
      </w:r>
    </w:p>
    <w:p w14:paraId="1BCFBADC" w14:textId="5F773CEB" w:rsidR="00BF1641" w:rsidRDefault="00363114">
      <w:pPr>
        <w:widowControl w:val="0"/>
        <w:numPr>
          <w:ilvl w:val="0"/>
          <w:numId w:val="2"/>
        </w:numPr>
        <w:pBdr>
          <w:top w:val="nil"/>
          <w:left w:val="nil"/>
          <w:bottom w:val="nil"/>
          <w:right w:val="nil"/>
          <w:between w:val="nil"/>
        </w:pBdr>
        <w:spacing w:before="240" w:after="240" w:line="360" w:lineRule="auto"/>
        <w:rPr>
          <w:rFonts w:ascii="Arial" w:eastAsia="Arial" w:hAnsi="Arial" w:cs="Arial"/>
          <w:b/>
        </w:rPr>
      </w:pPr>
      <w:r>
        <w:rPr>
          <w:rFonts w:ascii="Arial" w:eastAsia="Arial" w:hAnsi="Arial" w:cs="Arial"/>
        </w:rPr>
        <w:t>Entries may be accompanied by supporting material (e</w:t>
      </w:r>
      <w:r w:rsidR="003206B3">
        <w:rPr>
          <w:rFonts w:ascii="Arial" w:eastAsia="Arial" w:hAnsi="Arial" w:cs="Arial"/>
        </w:rPr>
        <w:t>.</w:t>
      </w:r>
      <w:r>
        <w:rPr>
          <w:rFonts w:ascii="Arial" w:eastAsia="Arial" w:hAnsi="Arial" w:cs="Arial"/>
        </w:rPr>
        <w:t>g</w:t>
      </w:r>
      <w:r w:rsidR="003206B3">
        <w:rPr>
          <w:rFonts w:ascii="Arial" w:eastAsia="Arial" w:hAnsi="Arial" w:cs="Arial"/>
        </w:rPr>
        <w:t>.</w:t>
      </w:r>
      <w:r>
        <w:rPr>
          <w:rFonts w:ascii="Arial" w:eastAsia="Arial" w:hAnsi="Arial" w:cs="Arial"/>
        </w:rPr>
        <w:t xml:space="preserve"> </w:t>
      </w:r>
      <w:r w:rsidR="003206B3">
        <w:rPr>
          <w:rFonts w:ascii="Arial" w:eastAsia="Arial" w:hAnsi="Arial" w:cs="Arial"/>
        </w:rPr>
        <w:t>commendations, press releases</w:t>
      </w:r>
      <w:r>
        <w:rPr>
          <w:rFonts w:ascii="Arial" w:eastAsia="Arial" w:hAnsi="Arial" w:cs="Arial"/>
        </w:rPr>
        <w:t>) in electronic format, but these will be viewed at the judge’s discretion.</w:t>
      </w:r>
    </w:p>
    <w:p w14:paraId="3285A513" w14:textId="5034E2EA" w:rsidR="00191577" w:rsidRDefault="00191577" w:rsidP="004C2677">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sidRPr="00191577">
        <w:rPr>
          <w:rFonts w:ascii="Arial" w:eastAsia="Arial" w:hAnsi="Arial" w:cs="Arial"/>
        </w:rPr>
        <w:t>Judges must be allowed reasonable access to request further information or interview the entrant, if appropriate</w:t>
      </w:r>
    </w:p>
    <w:p w14:paraId="3D23C556" w14:textId="77777777" w:rsidR="00BF1641" w:rsidRDefault="00363114">
      <w:pPr>
        <w:pBdr>
          <w:top w:val="nil"/>
          <w:left w:val="nil"/>
          <w:bottom w:val="nil"/>
          <w:right w:val="nil"/>
          <w:between w:val="nil"/>
        </w:pBdr>
        <w:ind w:left="284" w:hanging="284"/>
        <w:rPr>
          <w:rFonts w:ascii="Arial" w:eastAsia="Arial" w:hAnsi="Arial" w:cs="Arial"/>
          <w:b/>
        </w:rPr>
      </w:pPr>
      <w:r>
        <w:rPr>
          <w:rFonts w:ascii="Arial" w:eastAsia="Arial" w:hAnsi="Arial" w:cs="Arial"/>
          <w:b/>
        </w:rPr>
        <w:t>Submission Material</w:t>
      </w:r>
    </w:p>
    <w:p w14:paraId="20564445" w14:textId="77777777" w:rsidR="00BF1641" w:rsidRDefault="00363114">
      <w:pPr>
        <w:widowControl w:val="0"/>
        <w:numPr>
          <w:ilvl w:val="0"/>
          <w:numId w:val="2"/>
        </w:numPr>
        <w:pBdr>
          <w:top w:val="nil"/>
          <w:left w:val="nil"/>
          <w:bottom w:val="nil"/>
          <w:right w:val="nil"/>
          <w:between w:val="nil"/>
        </w:pBdr>
        <w:spacing w:before="240" w:after="240" w:line="360" w:lineRule="auto"/>
        <w:rPr>
          <w:rFonts w:ascii="Arial" w:eastAsia="Arial" w:hAnsi="Arial" w:cs="Arial"/>
        </w:rPr>
      </w:pPr>
      <w:r>
        <w:rPr>
          <w:rFonts w:ascii="Arial" w:eastAsia="Arial" w:hAnsi="Arial" w:cs="Arial"/>
        </w:rPr>
        <w:t xml:space="preserve">All material submitted will be treated as available for publication in awards-related articles within Transportation Professional and promotional materials developed for the Awards, unless otherwise copyright protected. </w:t>
      </w:r>
    </w:p>
    <w:p w14:paraId="2DE02CB0" w14:textId="5D136C45" w:rsidR="00BF1641" w:rsidRPr="00FF41C6" w:rsidRDefault="00363114" w:rsidP="00FF41C6">
      <w:pPr>
        <w:widowControl w:val="0"/>
        <w:numPr>
          <w:ilvl w:val="0"/>
          <w:numId w:val="2"/>
        </w:numPr>
        <w:pBdr>
          <w:top w:val="nil"/>
          <w:left w:val="nil"/>
          <w:bottom w:val="nil"/>
          <w:right w:val="nil"/>
          <w:between w:val="nil"/>
        </w:pBdr>
        <w:spacing w:before="240" w:after="240" w:line="360" w:lineRule="auto"/>
        <w:rPr>
          <w:rFonts w:ascii="Arial" w:eastAsia="Arial" w:hAnsi="Arial" w:cs="Arial"/>
          <w:color w:val="003399"/>
          <w:sz w:val="48"/>
          <w:szCs w:val="48"/>
        </w:rPr>
      </w:pPr>
      <w:r w:rsidRPr="00FF41C6">
        <w:rPr>
          <w:rFonts w:ascii="Arial" w:eastAsia="Arial" w:hAnsi="Arial" w:cs="Arial"/>
        </w:rPr>
        <w:t xml:space="preserve">We regret that we cannot return any materials submitted. </w:t>
      </w:r>
      <w:r>
        <w:br w:type="page"/>
      </w:r>
    </w:p>
    <w:p w14:paraId="00333757" w14:textId="77777777" w:rsidR="0064240B" w:rsidRDefault="00363114">
      <w:pPr>
        <w:pBdr>
          <w:top w:val="nil"/>
          <w:left w:val="nil"/>
          <w:bottom w:val="nil"/>
          <w:right w:val="nil"/>
          <w:between w:val="nil"/>
        </w:pBdr>
        <w:rPr>
          <w:rFonts w:ascii="Arial" w:eastAsia="Arial" w:hAnsi="Arial" w:cs="Arial"/>
          <w:color w:val="003399"/>
          <w:sz w:val="48"/>
          <w:szCs w:val="48"/>
        </w:rPr>
      </w:pPr>
      <w:r>
        <w:rPr>
          <w:rFonts w:ascii="Arial" w:eastAsia="Arial" w:hAnsi="Arial" w:cs="Arial"/>
          <w:color w:val="003399"/>
          <w:sz w:val="48"/>
          <w:szCs w:val="48"/>
        </w:rPr>
        <w:lastRenderedPageBreak/>
        <w:t xml:space="preserve">Entry </w:t>
      </w:r>
      <w:r w:rsidRPr="0064240B">
        <w:rPr>
          <w:rFonts w:ascii="Arial" w:eastAsia="Arial" w:hAnsi="Arial" w:cs="Arial"/>
          <w:color w:val="003399"/>
          <w:sz w:val="48"/>
          <w:szCs w:val="48"/>
        </w:rPr>
        <w:t>form</w:t>
      </w:r>
      <w:r w:rsidR="0064240B">
        <w:rPr>
          <w:rFonts w:ascii="Arial" w:eastAsia="Arial" w:hAnsi="Arial" w:cs="Arial"/>
          <w:color w:val="003399"/>
          <w:sz w:val="48"/>
          <w:szCs w:val="48"/>
        </w:rPr>
        <w:t>:</w:t>
      </w:r>
      <w:r w:rsidRPr="0064240B">
        <w:rPr>
          <w:rFonts w:ascii="Arial" w:eastAsia="Arial" w:hAnsi="Arial" w:cs="Arial"/>
          <w:color w:val="003399"/>
          <w:sz w:val="48"/>
          <w:szCs w:val="48"/>
        </w:rPr>
        <w:t xml:space="preserve"> </w:t>
      </w:r>
    </w:p>
    <w:p w14:paraId="0C1F1F74" w14:textId="7D033C74" w:rsidR="00BF1641" w:rsidRPr="004843EB" w:rsidRDefault="00363114">
      <w:pPr>
        <w:pBdr>
          <w:top w:val="nil"/>
          <w:left w:val="nil"/>
          <w:bottom w:val="nil"/>
          <w:right w:val="nil"/>
          <w:between w:val="nil"/>
        </w:pBdr>
        <w:rPr>
          <w:rFonts w:ascii="Arial" w:eastAsia="Arial" w:hAnsi="Arial" w:cs="Arial"/>
          <w:b/>
          <w:bCs/>
          <w:color w:val="003399"/>
          <w:sz w:val="44"/>
          <w:szCs w:val="44"/>
        </w:rPr>
      </w:pPr>
      <w:r w:rsidRPr="004843EB">
        <w:rPr>
          <w:rFonts w:ascii="Arial" w:eastAsia="Arial" w:hAnsi="Arial" w:cs="Arial"/>
          <w:b/>
          <w:bCs/>
          <w:color w:val="003399"/>
          <w:sz w:val="44"/>
          <w:szCs w:val="44"/>
        </w:rPr>
        <w:t>Emerging Professional of the Year Award</w:t>
      </w:r>
    </w:p>
    <w:p w14:paraId="5237C4A3" w14:textId="77777777" w:rsidR="004843EB" w:rsidRDefault="004843EB">
      <w:pPr>
        <w:pBdr>
          <w:top w:val="nil"/>
          <w:left w:val="nil"/>
          <w:bottom w:val="nil"/>
          <w:right w:val="nil"/>
          <w:between w:val="nil"/>
        </w:pBdr>
        <w:rPr>
          <w:rFonts w:ascii="Arial" w:eastAsia="Arial" w:hAnsi="Arial" w:cs="Arial"/>
          <w:b/>
          <w:sz w:val="22"/>
          <w:szCs w:val="22"/>
        </w:rPr>
      </w:pPr>
    </w:p>
    <w:p w14:paraId="21064B82" w14:textId="56FD65D0" w:rsidR="00BF1641" w:rsidRDefault="00363114">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 xml:space="preserve">The CIHT Awards aim to celebrate and reward the good work currently taking place in the highways and transportation sector in the Region, and to promote this professionalism and best practice to a wider industry audience. </w:t>
      </w:r>
    </w:p>
    <w:p w14:paraId="098B6DB5" w14:textId="77777777" w:rsidR="00BF1641" w:rsidRDefault="00BF1641">
      <w:pPr>
        <w:pBdr>
          <w:top w:val="nil"/>
          <w:left w:val="nil"/>
          <w:bottom w:val="nil"/>
          <w:right w:val="nil"/>
          <w:between w:val="nil"/>
        </w:pBdr>
        <w:rPr>
          <w:rFonts w:ascii="Arial" w:eastAsia="Arial" w:hAnsi="Arial" w:cs="Arial"/>
          <w:b/>
          <w:color w:val="7F7F7F"/>
          <w:sz w:val="28"/>
          <w:szCs w:val="28"/>
        </w:rPr>
      </w:pPr>
    </w:p>
    <w:tbl>
      <w:tblPr>
        <w:tblStyle w:val="a5"/>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64"/>
        <w:gridCol w:w="6432"/>
      </w:tblGrid>
      <w:tr w:rsidR="00BF1641" w:rsidRPr="00240095" w14:paraId="21979334" w14:textId="77777777" w:rsidTr="00240095">
        <w:trPr>
          <w:trHeight w:val="658"/>
        </w:trPr>
        <w:tc>
          <w:tcPr>
            <w:tcW w:w="10396" w:type="dxa"/>
            <w:gridSpan w:val="2"/>
            <w:shd w:val="clear" w:color="auto" w:fill="009999"/>
            <w:vAlign w:val="center"/>
          </w:tcPr>
          <w:p w14:paraId="44FC6410" w14:textId="77777777" w:rsidR="00BF1641" w:rsidRPr="00240095" w:rsidRDefault="00363114">
            <w:pPr>
              <w:pBdr>
                <w:top w:val="nil"/>
                <w:left w:val="nil"/>
                <w:bottom w:val="nil"/>
                <w:right w:val="nil"/>
                <w:between w:val="nil"/>
              </w:pBdr>
              <w:rPr>
                <w:rFonts w:ascii="Arial" w:eastAsia="Arial" w:hAnsi="Arial" w:cs="Arial"/>
                <w:color w:val="009999"/>
                <w:sz w:val="36"/>
                <w:szCs w:val="36"/>
              </w:rPr>
            </w:pPr>
            <w:r w:rsidRPr="00240095">
              <w:rPr>
                <w:rFonts w:ascii="Arial" w:eastAsia="Arial" w:hAnsi="Arial" w:cs="Arial"/>
                <w:color w:val="FFFFFF"/>
                <w:sz w:val="36"/>
                <w:szCs w:val="36"/>
              </w:rPr>
              <w:t>Emerging Professional of the Year Entry</w:t>
            </w:r>
          </w:p>
        </w:tc>
      </w:tr>
      <w:tr w:rsidR="00BF1641" w14:paraId="5C58B4A5" w14:textId="77777777" w:rsidTr="00240095">
        <w:trPr>
          <w:trHeight w:val="414"/>
        </w:trPr>
        <w:tc>
          <w:tcPr>
            <w:tcW w:w="3964" w:type="dxa"/>
            <w:vAlign w:val="center"/>
          </w:tcPr>
          <w:p w14:paraId="4EF7001D" w14:textId="77777777" w:rsidR="00BF1641" w:rsidRDefault="00363114">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Name of Emerging Professional</w:t>
            </w:r>
          </w:p>
        </w:tc>
        <w:tc>
          <w:tcPr>
            <w:tcW w:w="6432" w:type="dxa"/>
            <w:vAlign w:val="center"/>
          </w:tcPr>
          <w:p w14:paraId="74CC4AA6" w14:textId="77777777" w:rsidR="00BF1641" w:rsidRDefault="00BF1641">
            <w:pPr>
              <w:pBdr>
                <w:top w:val="nil"/>
                <w:left w:val="nil"/>
                <w:bottom w:val="nil"/>
                <w:right w:val="nil"/>
                <w:between w:val="nil"/>
              </w:pBdr>
              <w:rPr>
                <w:rFonts w:ascii="Arial" w:eastAsia="Arial" w:hAnsi="Arial" w:cs="Arial"/>
                <w:b/>
                <w:sz w:val="22"/>
                <w:szCs w:val="22"/>
              </w:rPr>
            </w:pPr>
          </w:p>
        </w:tc>
      </w:tr>
      <w:tr w:rsidR="00B63763" w14:paraId="5CFD9D2D" w14:textId="77777777" w:rsidTr="00240095">
        <w:trPr>
          <w:trHeight w:val="414"/>
        </w:trPr>
        <w:tc>
          <w:tcPr>
            <w:tcW w:w="3964" w:type="dxa"/>
            <w:vAlign w:val="center"/>
          </w:tcPr>
          <w:p w14:paraId="5A4F48D8" w14:textId="6E43F442" w:rsidR="00B63763" w:rsidRPr="00B63763" w:rsidRDefault="00B63763">
            <w:pPr>
              <w:pBdr>
                <w:top w:val="nil"/>
                <w:left w:val="nil"/>
                <w:bottom w:val="nil"/>
                <w:right w:val="nil"/>
                <w:between w:val="nil"/>
              </w:pBdr>
              <w:rPr>
                <w:rFonts w:ascii="Arial" w:eastAsia="Arial" w:hAnsi="Arial" w:cs="Arial"/>
                <w:bCs/>
                <w:sz w:val="22"/>
                <w:szCs w:val="22"/>
              </w:rPr>
            </w:pPr>
            <w:r w:rsidRPr="00B63763">
              <w:rPr>
                <w:rFonts w:ascii="Arial" w:eastAsia="Arial" w:hAnsi="Arial" w:cs="Arial"/>
                <w:bCs/>
                <w:sz w:val="22"/>
                <w:szCs w:val="22"/>
              </w:rPr>
              <w:t>CIHT Membership Number</w:t>
            </w:r>
          </w:p>
        </w:tc>
        <w:tc>
          <w:tcPr>
            <w:tcW w:w="6432" w:type="dxa"/>
            <w:vAlign w:val="center"/>
          </w:tcPr>
          <w:p w14:paraId="2EAA7956" w14:textId="77777777" w:rsidR="00B63763" w:rsidRDefault="00B63763">
            <w:pPr>
              <w:pBdr>
                <w:top w:val="nil"/>
                <w:left w:val="nil"/>
                <w:bottom w:val="nil"/>
                <w:right w:val="nil"/>
                <w:between w:val="nil"/>
              </w:pBdr>
              <w:rPr>
                <w:rFonts w:ascii="Arial" w:eastAsia="Arial" w:hAnsi="Arial" w:cs="Arial"/>
                <w:b/>
                <w:sz w:val="22"/>
                <w:szCs w:val="22"/>
              </w:rPr>
            </w:pPr>
          </w:p>
        </w:tc>
      </w:tr>
      <w:tr w:rsidR="00BF1641" w14:paraId="12DF502F" w14:textId="77777777" w:rsidTr="00240095">
        <w:trPr>
          <w:trHeight w:val="406"/>
        </w:trPr>
        <w:tc>
          <w:tcPr>
            <w:tcW w:w="3964" w:type="dxa"/>
            <w:vAlign w:val="center"/>
          </w:tcPr>
          <w:p w14:paraId="38AA65F9" w14:textId="77777777" w:rsidR="00BF1641" w:rsidRDefault="0036311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Position Held</w:t>
            </w:r>
          </w:p>
        </w:tc>
        <w:tc>
          <w:tcPr>
            <w:tcW w:w="6432" w:type="dxa"/>
            <w:vAlign w:val="center"/>
          </w:tcPr>
          <w:p w14:paraId="7C16D466" w14:textId="77777777" w:rsidR="00BF1641" w:rsidRDefault="00BF1641">
            <w:pPr>
              <w:pBdr>
                <w:top w:val="nil"/>
                <w:left w:val="nil"/>
                <w:bottom w:val="nil"/>
                <w:right w:val="nil"/>
                <w:between w:val="nil"/>
              </w:pBdr>
              <w:rPr>
                <w:rFonts w:ascii="Arial" w:eastAsia="Arial" w:hAnsi="Arial" w:cs="Arial"/>
                <w:sz w:val="22"/>
                <w:szCs w:val="22"/>
              </w:rPr>
            </w:pPr>
          </w:p>
        </w:tc>
      </w:tr>
      <w:tr w:rsidR="00BF1641" w14:paraId="4B785994" w14:textId="77777777" w:rsidTr="00240095">
        <w:trPr>
          <w:trHeight w:val="426"/>
        </w:trPr>
        <w:tc>
          <w:tcPr>
            <w:tcW w:w="3964" w:type="dxa"/>
            <w:vAlign w:val="center"/>
          </w:tcPr>
          <w:p w14:paraId="1C13C9C2" w14:textId="77777777" w:rsidR="00BF1641" w:rsidRDefault="0036311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Employer’s Name</w:t>
            </w:r>
          </w:p>
        </w:tc>
        <w:tc>
          <w:tcPr>
            <w:tcW w:w="6432" w:type="dxa"/>
            <w:vAlign w:val="center"/>
          </w:tcPr>
          <w:p w14:paraId="3E2FD12C" w14:textId="77777777" w:rsidR="00BF1641" w:rsidRDefault="00BF1641">
            <w:pPr>
              <w:pBdr>
                <w:top w:val="nil"/>
                <w:left w:val="nil"/>
                <w:bottom w:val="nil"/>
                <w:right w:val="nil"/>
                <w:between w:val="nil"/>
              </w:pBdr>
              <w:rPr>
                <w:rFonts w:ascii="Arial" w:eastAsia="Arial" w:hAnsi="Arial" w:cs="Arial"/>
                <w:sz w:val="22"/>
                <w:szCs w:val="22"/>
              </w:rPr>
            </w:pPr>
          </w:p>
        </w:tc>
      </w:tr>
      <w:tr w:rsidR="00BF1641" w14:paraId="67A5BA21" w14:textId="77777777" w:rsidTr="00240095">
        <w:trPr>
          <w:trHeight w:val="513"/>
        </w:trPr>
        <w:tc>
          <w:tcPr>
            <w:tcW w:w="3964" w:type="dxa"/>
            <w:vAlign w:val="center"/>
          </w:tcPr>
          <w:p w14:paraId="63115F60" w14:textId="77777777" w:rsidR="00BF1641" w:rsidRDefault="0036311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Type of Organisation</w:t>
            </w:r>
          </w:p>
          <w:p w14:paraId="2C84D332" w14:textId="77777777" w:rsidR="00BF1641" w:rsidRDefault="00363114">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(Contractor, Consultant, Local Government, etc) </w:t>
            </w:r>
          </w:p>
        </w:tc>
        <w:tc>
          <w:tcPr>
            <w:tcW w:w="6432" w:type="dxa"/>
            <w:vAlign w:val="center"/>
          </w:tcPr>
          <w:p w14:paraId="7EA6FF86" w14:textId="77777777" w:rsidR="00BF1641" w:rsidRDefault="00BF1641">
            <w:pPr>
              <w:pBdr>
                <w:top w:val="nil"/>
                <w:left w:val="nil"/>
                <w:bottom w:val="nil"/>
                <w:right w:val="nil"/>
                <w:between w:val="nil"/>
              </w:pBdr>
              <w:rPr>
                <w:rFonts w:ascii="Arial" w:eastAsia="Arial" w:hAnsi="Arial" w:cs="Arial"/>
                <w:sz w:val="22"/>
                <w:szCs w:val="22"/>
              </w:rPr>
            </w:pPr>
          </w:p>
        </w:tc>
      </w:tr>
      <w:tr w:rsidR="00BF1641" w14:paraId="4C9032FD" w14:textId="77777777" w:rsidTr="00240095">
        <w:trPr>
          <w:trHeight w:val="420"/>
        </w:trPr>
        <w:tc>
          <w:tcPr>
            <w:tcW w:w="3964" w:type="dxa"/>
            <w:vAlign w:val="center"/>
          </w:tcPr>
          <w:p w14:paraId="5BE266F8" w14:textId="77777777" w:rsidR="00BF1641" w:rsidRDefault="0036311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Office Address (including Post Code)</w:t>
            </w:r>
          </w:p>
        </w:tc>
        <w:tc>
          <w:tcPr>
            <w:tcW w:w="6432" w:type="dxa"/>
            <w:vAlign w:val="center"/>
          </w:tcPr>
          <w:p w14:paraId="17950FEA" w14:textId="77777777" w:rsidR="00BF1641" w:rsidRDefault="00BF1641">
            <w:pPr>
              <w:pBdr>
                <w:top w:val="nil"/>
                <w:left w:val="nil"/>
                <w:bottom w:val="nil"/>
                <w:right w:val="nil"/>
                <w:between w:val="nil"/>
              </w:pBdr>
              <w:rPr>
                <w:rFonts w:ascii="Arial" w:eastAsia="Arial" w:hAnsi="Arial" w:cs="Arial"/>
                <w:sz w:val="22"/>
                <w:szCs w:val="22"/>
              </w:rPr>
            </w:pPr>
          </w:p>
        </w:tc>
      </w:tr>
      <w:tr w:rsidR="00BF1641" w14:paraId="45A864DB" w14:textId="77777777" w:rsidTr="00240095">
        <w:trPr>
          <w:trHeight w:val="410"/>
        </w:trPr>
        <w:tc>
          <w:tcPr>
            <w:tcW w:w="3964" w:type="dxa"/>
            <w:vAlign w:val="center"/>
          </w:tcPr>
          <w:p w14:paraId="5300E97A" w14:textId="77777777" w:rsidR="00BF1641" w:rsidRDefault="0036311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Telephone Number</w:t>
            </w:r>
          </w:p>
        </w:tc>
        <w:tc>
          <w:tcPr>
            <w:tcW w:w="6432" w:type="dxa"/>
            <w:vAlign w:val="center"/>
          </w:tcPr>
          <w:p w14:paraId="6509D7CB" w14:textId="77777777" w:rsidR="00BF1641" w:rsidRDefault="00BF1641">
            <w:pPr>
              <w:pBdr>
                <w:top w:val="nil"/>
                <w:left w:val="nil"/>
                <w:bottom w:val="nil"/>
                <w:right w:val="nil"/>
                <w:between w:val="nil"/>
              </w:pBdr>
              <w:rPr>
                <w:rFonts w:ascii="Arial" w:eastAsia="Arial" w:hAnsi="Arial" w:cs="Arial"/>
                <w:sz w:val="22"/>
                <w:szCs w:val="22"/>
              </w:rPr>
            </w:pPr>
          </w:p>
        </w:tc>
      </w:tr>
      <w:tr w:rsidR="00BF1641" w14:paraId="1D8C2A17" w14:textId="77777777" w:rsidTr="00240095">
        <w:trPr>
          <w:trHeight w:val="420"/>
        </w:trPr>
        <w:tc>
          <w:tcPr>
            <w:tcW w:w="3964" w:type="dxa"/>
            <w:vAlign w:val="center"/>
          </w:tcPr>
          <w:p w14:paraId="683204CA" w14:textId="77777777" w:rsidR="00BF1641" w:rsidRDefault="0036311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Email Address</w:t>
            </w:r>
          </w:p>
        </w:tc>
        <w:tc>
          <w:tcPr>
            <w:tcW w:w="6432" w:type="dxa"/>
            <w:vAlign w:val="center"/>
          </w:tcPr>
          <w:p w14:paraId="61EEB46A" w14:textId="77777777" w:rsidR="00BF1641" w:rsidRDefault="00BF1641">
            <w:pPr>
              <w:pBdr>
                <w:top w:val="nil"/>
                <w:left w:val="nil"/>
                <w:bottom w:val="nil"/>
                <w:right w:val="nil"/>
                <w:between w:val="nil"/>
              </w:pBdr>
              <w:rPr>
                <w:rFonts w:ascii="Arial" w:eastAsia="Arial" w:hAnsi="Arial" w:cs="Arial"/>
                <w:sz w:val="22"/>
                <w:szCs w:val="22"/>
              </w:rPr>
            </w:pPr>
          </w:p>
        </w:tc>
      </w:tr>
    </w:tbl>
    <w:p w14:paraId="23911505" w14:textId="77777777" w:rsidR="00BF1641" w:rsidRDefault="00BF1641"/>
    <w:p w14:paraId="0FE01BCA" w14:textId="77777777" w:rsidR="00BF1641" w:rsidRDefault="00363114">
      <w:pPr>
        <w:widowControl w:val="0"/>
        <w:spacing w:after="180"/>
        <w:rPr>
          <w:rFonts w:ascii="Arial" w:eastAsia="Arial" w:hAnsi="Arial" w:cs="Arial"/>
          <w:b/>
          <w:color w:val="484748"/>
          <w:sz w:val="22"/>
          <w:szCs w:val="22"/>
        </w:rPr>
      </w:pPr>
      <w:r>
        <w:rPr>
          <w:rFonts w:ascii="Arial" w:eastAsia="Arial" w:hAnsi="Arial" w:cs="Arial"/>
          <w:b/>
          <w:color w:val="484748"/>
          <w:sz w:val="22"/>
          <w:szCs w:val="22"/>
        </w:rPr>
        <w:t>Conditions of Entry</w:t>
      </w:r>
    </w:p>
    <w:p w14:paraId="2396C5FD" w14:textId="6E630D52" w:rsidR="00BF1641" w:rsidRDefault="00363114">
      <w:pPr>
        <w:widowControl w:val="0"/>
        <w:rPr>
          <w:rFonts w:ascii="Arial" w:eastAsia="Arial" w:hAnsi="Arial" w:cs="Arial"/>
          <w:color w:val="484748"/>
          <w:sz w:val="22"/>
          <w:szCs w:val="22"/>
        </w:rPr>
      </w:pPr>
      <w:r>
        <w:rPr>
          <w:rFonts w:ascii="Arial" w:eastAsia="Arial" w:hAnsi="Arial" w:cs="Arial"/>
          <w:color w:val="484748"/>
          <w:sz w:val="22"/>
          <w:szCs w:val="22"/>
        </w:rPr>
        <w:t>The decision of the judges appointed by the Region will be final. No correspondence will be entered into with entrants concerning the decision of the judges on any matter associated with the CIHT Yorkshire &amp; the Humber Awards 202</w:t>
      </w:r>
      <w:r w:rsidR="005669C4">
        <w:rPr>
          <w:rFonts w:ascii="Arial" w:eastAsia="Arial" w:hAnsi="Arial" w:cs="Arial"/>
          <w:color w:val="484748"/>
          <w:sz w:val="22"/>
          <w:szCs w:val="22"/>
        </w:rPr>
        <w:t>4</w:t>
      </w:r>
      <w:r>
        <w:rPr>
          <w:rFonts w:ascii="Arial" w:eastAsia="Arial" w:hAnsi="Arial" w:cs="Arial"/>
          <w:color w:val="484748"/>
          <w:sz w:val="22"/>
          <w:szCs w:val="22"/>
        </w:rPr>
        <w:t>.</w:t>
      </w:r>
    </w:p>
    <w:p w14:paraId="6A3637D3" w14:textId="77777777" w:rsidR="00BF1641" w:rsidRDefault="00BF1641">
      <w:pPr>
        <w:widowControl w:val="0"/>
        <w:rPr>
          <w:rFonts w:ascii="Arial" w:eastAsia="Arial" w:hAnsi="Arial" w:cs="Arial"/>
          <w:color w:val="484748"/>
          <w:sz w:val="22"/>
          <w:szCs w:val="22"/>
        </w:rPr>
      </w:pPr>
    </w:p>
    <w:p w14:paraId="3D088D58" w14:textId="77777777" w:rsidR="00BF1641" w:rsidRDefault="00363114">
      <w:pPr>
        <w:widowControl w:val="0"/>
        <w:rPr>
          <w:rFonts w:ascii="Arial" w:eastAsia="Arial" w:hAnsi="Arial" w:cs="Arial"/>
          <w:color w:val="484748"/>
          <w:sz w:val="22"/>
          <w:szCs w:val="22"/>
        </w:rPr>
      </w:pPr>
      <w:r>
        <w:rPr>
          <w:rFonts w:ascii="Arial" w:eastAsia="Arial" w:hAnsi="Arial" w:cs="Arial"/>
          <w:color w:val="484748"/>
          <w:sz w:val="22"/>
          <w:szCs w:val="22"/>
        </w:rPr>
        <w:t>The Region sub-committee reserves the right to refuse or disqualify any entry for any reason it considers valid, and will not enter into any discussion or correspondence concerning the decision. All material submitted will be treated as available for publication in awards-related articles within Transportation Professional magazine and promotional materials developed for the awards, unless otherwise copyright protected.</w:t>
      </w:r>
    </w:p>
    <w:p w14:paraId="0C232DD5" w14:textId="77777777" w:rsidR="00BF1641" w:rsidRDefault="00BF1641">
      <w:pPr>
        <w:widowControl w:val="0"/>
        <w:rPr>
          <w:rFonts w:ascii="Arial" w:eastAsia="Arial" w:hAnsi="Arial" w:cs="Arial"/>
          <w:color w:val="484748"/>
          <w:sz w:val="22"/>
          <w:szCs w:val="22"/>
        </w:rPr>
      </w:pPr>
    </w:p>
    <w:p w14:paraId="3CA1F515" w14:textId="77777777" w:rsidR="00BF1641" w:rsidRDefault="00363114">
      <w:pPr>
        <w:widowControl w:val="0"/>
        <w:rPr>
          <w:rFonts w:ascii="Arial" w:eastAsia="Arial" w:hAnsi="Arial" w:cs="Arial"/>
          <w:color w:val="484748"/>
          <w:sz w:val="22"/>
          <w:szCs w:val="22"/>
        </w:rPr>
      </w:pPr>
      <w:r>
        <w:rPr>
          <w:rFonts w:ascii="Arial" w:eastAsia="Arial" w:hAnsi="Arial" w:cs="Arial"/>
          <w:color w:val="484748"/>
          <w:sz w:val="22"/>
          <w:szCs w:val="22"/>
        </w:rPr>
        <w:t>Regretfully, we cannot return any materials submitted.</w:t>
      </w:r>
    </w:p>
    <w:p w14:paraId="2C440304" w14:textId="77777777" w:rsidR="00BF1641" w:rsidRDefault="00363114">
      <w:pPr>
        <w:rPr>
          <w:rFonts w:ascii="Arial" w:eastAsia="Arial" w:hAnsi="Arial" w:cs="Arial"/>
          <w:color w:val="484748"/>
          <w:sz w:val="22"/>
          <w:szCs w:val="22"/>
        </w:rPr>
      </w:pPr>
      <w:r>
        <w:rPr>
          <w:rFonts w:ascii="Arial" w:eastAsia="Arial" w:hAnsi="Arial" w:cs="Arial"/>
          <w:color w:val="484748"/>
          <w:sz w:val="22"/>
          <w:szCs w:val="22"/>
        </w:rPr>
        <w:t> </w:t>
      </w:r>
    </w:p>
    <w:p w14:paraId="483488DE" w14:textId="77777777" w:rsidR="00BF1641" w:rsidRDefault="00363114">
      <w:pPr>
        <w:widowControl w:val="0"/>
        <w:spacing w:after="180"/>
        <w:rPr>
          <w:rFonts w:ascii="Arial" w:eastAsia="Arial" w:hAnsi="Arial" w:cs="Arial"/>
          <w:b/>
          <w:color w:val="484748"/>
          <w:sz w:val="22"/>
          <w:szCs w:val="22"/>
        </w:rPr>
      </w:pPr>
      <w:r>
        <w:rPr>
          <w:rFonts w:ascii="Arial" w:eastAsia="Arial" w:hAnsi="Arial" w:cs="Arial"/>
          <w:b/>
          <w:color w:val="484748"/>
          <w:sz w:val="22"/>
          <w:szCs w:val="22"/>
        </w:rPr>
        <w:t>Data Protection Notice</w:t>
      </w:r>
    </w:p>
    <w:p w14:paraId="22739361" w14:textId="77777777" w:rsidR="00BF1641" w:rsidRDefault="00363114">
      <w:pPr>
        <w:widowControl w:val="0"/>
        <w:rPr>
          <w:rFonts w:ascii="Arial" w:eastAsia="Arial" w:hAnsi="Arial" w:cs="Arial"/>
          <w:color w:val="484748"/>
          <w:sz w:val="22"/>
          <w:szCs w:val="22"/>
        </w:rPr>
      </w:pPr>
      <w:r>
        <w:rPr>
          <w:rFonts w:ascii="Arial" w:eastAsia="Arial" w:hAnsi="Arial" w:cs="Arial"/>
          <w:color w:val="484748"/>
          <w:sz w:val="22"/>
          <w:szCs w:val="22"/>
        </w:rPr>
        <w:t>The personal information you have provided by completing this entry form will be used and maintained by CIHT to process your entry and market any future related activities. We will keep the information you have supplied confidential and will not disclose it to any third parties.</w:t>
      </w:r>
    </w:p>
    <w:p w14:paraId="46E9A4D6" w14:textId="77777777" w:rsidR="00BF1641" w:rsidRDefault="00363114">
      <w:pPr>
        <w:rPr>
          <w:rFonts w:ascii="Arial" w:eastAsia="Arial" w:hAnsi="Arial" w:cs="Arial"/>
          <w:sz w:val="24"/>
          <w:szCs w:val="24"/>
        </w:rPr>
      </w:pPr>
      <w:r>
        <w:rPr>
          <w:noProof/>
        </w:rPr>
        <mc:AlternateContent>
          <mc:Choice Requires="wps">
            <w:drawing>
              <wp:anchor distT="36576" distB="36576" distL="36576" distR="36576" simplePos="0" relativeHeight="251658240" behindDoc="0" locked="0" layoutInCell="1" hidden="0" allowOverlap="1" wp14:anchorId="75F21936" wp14:editId="63BE36A2">
                <wp:simplePos x="0" y="0"/>
                <wp:positionH relativeFrom="column">
                  <wp:posOffset>696976</wp:posOffset>
                </wp:positionH>
                <wp:positionV relativeFrom="paragraph">
                  <wp:posOffset>7720076</wp:posOffset>
                </wp:positionV>
                <wp:extent cx="6031230" cy="413385"/>
                <wp:effectExtent l="0" t="0" r="0" b="0"/>
                <wp:wrapNone/>
                <wp:docPr id="221" name="Rectangle 221"/>
                <wp:cNvGraphicFramePr/>
                <a:graphic xmlns:a="http://schemas.openxmlformats.org/drawingml/2006/main">
                  <a:graphicData uri="http://schemas.microsoft.com/office/word/2010/wordprocessingShape">
                    <wps:wsp>
                      <wps:cNvSpPr/>
                      <wps:spPr>
                        <a:xfrm>
                          <a:off x="2339910" y="3582833"/>
                          <a:ext cx="6012180" cy="394335"/>
                        </a:xfrm>
                        <a:prstGeom prst="rect">
                          <a:avLst/>
                        </a:prstGeom>
                        <a:noFill/>
                        <a:ln>
                          <a:noFill/>
                        </a:ln>
                      </wps:spPr>
                      <wps:txbx>
                        <w:txbxContent>
                          <w:p w14:paraId="542F3598" w14:textId="77777777" w:rsidR="00BF1641" w:rsidRDefault="00BF1641">
                            <w:pPr>
                              <w:textDirection w:val="btLr"/>
                            </w:pPr>
                          </w:p>
                        </w:txbxContent>
                      </wps:txbx>
                      <wps:bodyPr spcFirstLastPara="1" wrap="square" lIns="91425" tIns="91425" rIns="91425" bIns="91425" anchor="ctr" anchorCtr="0">
                        <a:noAutofit/>
                      </wps:bodyPr>
                    </wps:wsp>
                  </a:graphicData>
                </a:graphic>
              </wp:anchor>
            </w:drawing>
          </mc:Choice>
          <mc:Fallback>
            <w:pict>
              <v:rect w14:anchorId="75F21936" id="Rectangle 221" o:spid="_x0000_s1026" style="position:absolute;margin-left:54.9pt;margin-top:607.9pt;width:474.9pt;height:32.55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" filled="f" stroked="f">
                <v:textbox inset="2.53958mm,2.53958mm,2.53958mm,2.53958mm">
                  <w:txbxContent>
                    <w:p w14:paraId="542F3598" w14:textId="77777777" w:rsidR="00BF1641" w:rsidRDefault="00BF1641">
                      <w:pPr>
                        <w:textDirection w:val="btLr"/>
                      </w:pPr>
                    </w:p>
                  </w:txbxContent>
                </v:textbox>
              </v:rect>
            </w:pict>
          </mc:Fallback>
        </mc:AlternateContent>
      </w:r>
    </w:p>
    <w:p w14:paraId="0C659337" w14:textId="77777777" w:rsidR="00BF1641" w:rsidRDefault="00363114">
      <w:pPr>
        <w:widowControl w:val="0"/>
        <w:spacing w:after="200" w:line="273" w:lineRule="auto"/>
        <w:rPr>
          <w:rFonts w:ascii="Arial" w:eastAsia="Arial" w:hAnsi="Arial" w:cs="Arial"/>
          <w:b/>
          <w:color w:val="0000FF"/>
          <w:sz w:val="22"/>
          <w:szCs w:val="22"/>
          <w:u w:val="single"/>
        </w:rPr>
      </w:pPr>
      <w:r>
        <w:rPr>
          <w:rFonts w:ascii="Arial" w:eastAsia="Arial" w:hAnsi="Arial" w:cs="Arial"/>
          <w:color w:val="484748"/>
          <w:sz w:val="22"/>
          <w:szCs w:val="22"/>
        </w:rPr>
        <w:t xml:space="preserve">All entries and enquiries to: </w:t>
      </w:r>
      <w:hyperlink r:id="rId13">
        <w:r>
          <w:rPr>
            <w:rFonts w:ascii="Arial" w:eastAsia="Arial" w:hAnsi="Arial" w:cs="Arial"/>
            <w:b/>
            <w:color w:val="0000FF"/>
            <w:sz w:val="22"/>
            <w:szCs w:val="22"/>
            <w:u w:val="single"/>
          </w:rPr>
          <w:t>yhawards@ciht.org.uk</w:t>
        </w:r>
      </w:hyperlink>
      <w:r>
        <w:rPr>
          <w:rFonts w:ascii="Arial" w:eastAsia="Arial" w:hAnsi="Arial" w:cs="Arial"/>
          <w:b/>
          <w:sz w:val="22"/>
          <w:szCs w:val="22"/>
        </w:rPr>
        <w:t xml:space="preserve"> and </w:t>
      </w:r>
      <w:hyperlink r:id="rId14">
        <w:r>
          <w:rPr>
            <w:rFonts w:ascii="Arial" w:eastAsia="Arial" w:hAnsi="Arial" w:cs="Arial"/>
            <w:b/>
            <w:color w:val="0000FF"/>
            <w:sz w:val="22"/>
            <w:szCs w:val="22"/>
            <w:u w:val="single"/>
          </w:rPr>
          <w:t xml:space="preserve">yorkshireandthehumber@ciht.org.uk </w:t>
        </w:r>
      </w:hyperlink>
    </w:p>
    <w:tbl>
      <w:tblPr>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3870"/>
        <w:gridCol w:w="1110"/>
        <w:gridCol w:w="4140"/>
      </w:tblGrid>
      <w:tr w:rsidR="00F97CD4" w:rsidRPr="00F97CD4" w14:paraId="30ADFEE9" w14:textId="77777777" w:rsidTr="00056114">
        <w:tc>
          <w:tcPr>
            <w:tcW w:w="1320" w:type="dxa"/>
            <w:tcMar>
              <w:top w:w="100" w:type="dxa"/>
              <w:left w:w="100" w:type="dxa"/>
              <w:bottom w:w="100" w:type="dxa"/>
              <w:right w:w="100" w:type="dxa"/>
            </w:tcMar>
          </w:tcPr>
          <w:p w14:paraId="2E2FBF76" w14:textId="77777777" w:rsidR="00F97CD4" w:rsidRPr="00F97CD4" w:rsidRDefault="00F97CD4" w:rsidP="00056114">
            <w:pPr>
              <w:widowControl w:val="0"/>
              <w:pBdr>
                <w:top w:val="nil"/>
                <w:left w:val="nil"/>
                <w:bottom w:val="nil"/>
                <w:right w:val="nil"/>
                <w:between w:val="nil"/>
              </w:pBdr>
              <w:rPr>
                <w:rFonts w:ascii="Arial" w:hAnsi="Arial" w:cs="Arial"/>
                <w:b/>
                <w:sz w:val="22"/>
                <w:szCs w:val="22"/>
              </w:rPr>
            </w:pPr>
            <w:r w:rsidRPr="00F97CD4">
              <w:rPr>
                <w:rFonts w:ascii="Arial" w:hAnsi="Arial" w:cs="Arial"/>
                <w:b/>
                <w:sz w:val="22"/>
                <w:szCs w:val="22"/>
              </w:rPr>
              <w:t>Signature:</w:t>
            </w:r>
          </w:p>
        </w:tc>
        <w:tc>
          <w:tcPr>
            <w:tcW w:w="3870" w:type="dxa"/>
            <w:tcMar>
              <w:top w:w="100" w:type="dxa"/>
              <w:left w:w="100" w:type="dxa"/>
              <w:bottom w:w="100" w:type="dxa"/>
              <w:right w:w="100" w:type="dxa"/>
            </w:tcMar>
          </w:tcPr>
          <w:p w14:paraId="78D0E02A" w14:textId="77777777" w:rsidR="00F97CD4" w:rsidRPr="00F97CD4" w:rsidRDefault="00F97CD4" w:rsidP="00056114">
            <w:pPr>
              <w:widowControl w:val="0"/>
              <w:pBdr>
                <w:top w:val="nil"/>
                <w:left w:val="nil"/>
                <w:bottom w:val="nil"/>
                <w:right w:val="nil"/>
                <w:between w:val="nil"/>
              </w:pBdr>
              <w:rPr>
                <w:rFonts w:ascii="Arial" w:hAnsi="Arial" w:cs="Arial"/>
                <w:b/>
                <w:sz w:val="22"/>
                <w:szCs w:val="22"/>
              </w:rPr>
            </w:pPr>
          </w:p>
        </w:tc>
        <w:tc>
          <w:tcPr>
            <w:tcW w:w="1110" w:type="dxa"/>
            <w:tcMar>
              <w:top w:w="100" w:type="dxa"/>
              <w:left w:w="100" w:type="dxa"/>
              <w:bottom w:w="100" w:type="dxa"/>
              <w:right w:w="100" w:type="dxa"/>
            </w:tcMar>
          </w:tcPr>
          <w:p w14:paraId="0034A459" w14:textId="77777777" w:rsidR="00F97CD4" w:rsidRPr="00F97CD4" w:rsidRDefault="00F97CD4" w:rsidP="00056114">
            <w:pPr>
              <w:widowControl w:val="0"/>
              <w:pBdr>
                <w:top w:val="nil"/>
                <w:left w:val="nil"/>
                <w:bottom w:val="nil"/>
                <w:right w:val="nil"/>
                <w:between w:val="nil"/>
              </w:pBdr>
              <w:rPr>
                <w:rFonts w:ascii="Arial" w:hAnsi="Arial" w:cs="Arial"/>
                <w:b/>
                <w:sz w:val="22"/>
                <w:szCs w:val="22"/>
              </w:rPr>
            </w:pPr>
            <w:r w:rsidRPr="00F97CD4">
              <w:rPr>
                <w:rFonts w:ascii="Arial" w:hAnsi="Arial" w:cs="Arial"/>
                <w:b/>
                <w:sz w:val="22"/>
                <w:szCs w:val="22"/>
              </w:rPr>
              <w:t>Date:</w:t>
            </w:r>
          </w:p>
        </w:tc>
        <w:tc>
          <w:tcPr>
            <w:tcW w:w="4140" w:type="dxa"/>
            <w:tcMar>
              <w:top w:w="100" w:type="dxa"/>
              <w:left w:w="100" w:type="dxa"/>
              <w:bottom w:w="100" w:type="dxa"/>
              <w:right w:w="100" w:type="dxa"/>
            </w:tcMar>
          </w:tcPr>
          <w:p w14:paraId="7E918BD2" w14:textId="77777777" w:rsidR="00F97CD4" w:rsidRPr="00F97CD4" w:rsidRDefault="00F97CD4" w:rsidP="00056114">
            <w:pPr>
              <w:widowControl w:val="0"/>
              <w:pBdr>
                <w:top w:val="nil"/>
                <w:left w:val="nil"/>
                <w:bottom w:val="nil"/>
                <w:right w:val="nil"/>
                <w:between w:val="nil"/>
              </w:pBdr>
              <w:rPr>
                <w:rFonts w:ascii="Arial" w:hAnsi="Arial" w:cs="Arial"/>
                <w:sz w:val="22"/>
                <w:szCs w:val="22"/>
              </w:rPr>
            </w:pPr>
          </w:p>
        </w:tc>
      </w:tr>
    </w:tbl>
    <w:p w14:paraId="10421982" w14:textId="77777777" w:rsidR="00240095" w:rsidRDefault="00240095">
      <w:pPr>
        <w:widowControl w:val="0"/>
        <w:spacing w:after="200" w:line="273" w:lineRule="auto"/>
        <w:rPr>
          <w:rFonts w:ascii="Arial" w:eastAsia="Arial" w:hAnsi="Arial" w:cs="Arial"/>
          <w:sz w:val="22"/>
          <w:szCs w:val="22"/>
        </w:rPr>
      </w:pPr>
    </w:p>
    <w:p w14:paraId="2FCD66EB" w14:textId="5C002B7C" w:rsidR="0021016D" w:rsidRDefault="0021016D">
      <w:pPr>
        <w:rPr>
          <w:rFonts w:ascii="Arial" w:eastAsia="Arial" w:hAnsi="Arial" w:cs="Arial"/>
          <w:color w:val="009999"/>
          <w:sz w:val="2"/>
          <w:szCs w:val="2"/>
        </w:rPr>
      </w:pPr>
      <w:r>
        <w:rPr>
          <w:rFonts w:ascii="Arial" w:eastAsia="Arial" w:hAnsi="Arial" w:cs="Arial"/>
          <w:color w:val="009999"/>
          <w:sz w:val="2"/>
          <w:szCs w:val="2"/>
        </w:rPr>
        <w:br w:type="page"/>
      </w:r>
    </w:p>
    <w:tbl>
      <w:tblPr>
        <w:tblStyle w:val="a5"/>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98"/>
        <w:gridCol w:w="5198"/>
      </w:tblGrid>
      <w:tr w:rsidR="0021016D" w:rsidRPr="00240095" w14:paraId="1C4D7924" w14:textId="77777777" w:rsidTr="00DA4ECC">
        <w:trPr>
          <w:trHeight w:val="658"/>
        </w:trPr>
        <w:tc>
          <w:tcPr>
            <w:tcW w:w="10396" w:type="dxa"/>
            <w:gridSpan w:val="2"/>
            <w:shd w:val="clear" w:color="auto" w:fill="009999"/>
            <w:vAlign w:val="center"/>
          </w:tcPr>
          <w:p w14:paraId="494CA472" w14:textId="77777777" w:rsidR="0021016D" w:rsidRPr="00240095" w:rsidRDefault="0021016D" w:rsidP="00DA4ECC">
            <w:pPr>
              <w:pBdr>
                <w:top w:val="nil"/>
                <w:left w:val="nil"/>
                <w:bottom w:val="nil"/>
                <w:right w:val="nil"/>
                <w:between w:val="nil"/>
              </w:pBdr>
              <w:rPr>
                <w:rFonts w:ascii="Arial" w:eastAsia="Arial" w:hAnsi="Arial" w:cs="Arial"/>
                <w:color w:val="009999"/>
                <w:sz w:val="36"/>
                <w:szCs w:val="36"/>
              </w:rPr>
            </w:pPr>
            <w:r w:rsidRPr="00240095">
              <w:rPr>
                <w:rFonts w:ascii="Arial" w:eastAsia="Arial" w:hAnsi="Arial" w:cs="Arial"/>
                <w:color w:val="FFFFFF"/>
                <w:sz w:val="36"/>
                <w:szCs w:val="36"/>
              </w:rPr>
              <w:lastRenderedPageBreak/>
              <w:t>Emerging Professional of the Year Entry</w:t>
            </w:r>
          </w:p>
        </w:tc>
      </w:tr>
      <w:tr w:rsidR="00B15F78" w:rsidRPr="00240095" w14:paraId="6F90487E" w14:textId="77777777" w:rsidTr="00771701">
        <w:trPr>
          <w:trHeight w:val="658"/>
        </w:trPr>
        <w:tc>
          <w:tcPr>
            <w:tcW w:w="5198" w:type="dxa"/>
            <w:shd w:val="clear" w:color="auto" w:fill="auto"/>
            <w:vAlign w:val="center"/>
          </w:tcPr>
          <w:p w14:paraId="39DBBBE8" w14:textId="77777777" w:rsidR="00B15F78" w:rsidRPr="0051137B" w:rsidRDefault="00B15F78" w:rsidP="00DA4ECC">
            <w:pPr>
              <w:pBdr>
                <w:top w:val="nil"/>
                <w:left w:val="nil"/>
                <w:bottom w:val="nil"/>
                <w:right w:val="nil"/>
                <w:between w:val="nil"/>
              </w:pBdr>
              <w:rPr>
                <w:rFonts w:ascii="Arial" w:eastAsia="Arial" w:hAnsi="Arial" w:cs="Arial"/>
                <w:b/>
                <w:bCs/>
                <w:color w:val="FFFFFF"/>
                <w:sz w:val="36"/>
                <w:szCs w:val="36"/>
              </w:rPr>
            </w:pPr>
            <w:r w:rsidRPr="0051137B">
              <w:rPr>
                <w:rFonts w:ascii="Arial" w:eastAsia="Arial" w:hAnsi="Arial" w:cs="Arial"/>
                <w:b/>
                <w:bCs/>
                <w:color w:val="auto"/>
                <w:sz w:val="22"/>
                <w:szCs w:val="22"/>
              </w:rPr>
              <w:t>Summary</w:t>
            </w:r>
            <w:r>
              <w:rPr>
                <w:rFonts w:ascii="Arial" w:eastAsia="Arial" w:hAnsi="Arial" w:cs="Arial"/>
                <w:b/>
                <w:bCs/>
                <w:color w:val="auto"/>
                <w:sz w:val="22"/>
                <w:szCs w:val="22"/>
              </w:rPr>
              <w:t>:</w:t>
            </w:r>
          </w:p>
        </w:tc>
        <w:tc>
          <w:tcPr>
            <w:tcW w:w="5198" w:type="dxa"/>
            <w:shd w:val="clear" w:color="auto" w:fill="auto"/>
            <w:vAlign w:val="center"/>
          </w:tcPr>
          <w:p w14:paraId="53F4C0AB" w14:textId="01D51B53" w:rsidR="00B15F78" w:rsidRPr="00B15F78" w:rsidRDefault="00B15F78" w:rsidP="00DA4ECC">
            <w:pPr>
              <w:pBdr>
                <w:top w:val="nil"/>
                <w:left w:val="nil"/>
                <w:bottom w:val="nil"/>
                <w:right w:val="nil"/>
                <w:between w:val="nil"/>
              </w:pBdr>
              <w:rPr>
                <w:rFonts w:ascii="Arial" w:eastAsia="Arial" w:hAnsi="Arial" w:cs="Arial"/>
                <w:b/>
                <w:bCs/>
                <w:color w:val="FFFFFF"/>
                <w:sz w:val="22"/>
                <w:szCs w:val="22"/>
              </w:rPr>
            </w:pPr>
            <w:r w:rsidRPr="00B15F78">
              <w:rPr>
                <w:rFonts w:ascii="Arial" w:eastAsia="Arial" w:hAnsi="Arial" w:cs="Arial"/>
                <w:b/>
                <w:bCs/>
                <w:color w:val="auto"/>
                <w:sz w:val="22"/>
                <w:szCs w:val="22"/>
              </w:rPr>
              <w:t>Photo</w:t>
            </w:r>
            <w:r>
              <w:rPr>
                <w:rFonts w:ascii="Arial" w:eastAsia="Arial" w:hAnsi="Arial" w:cs="Arial"/>
                <w:b/>
                <w:bCs/>
                <w:color w:val="auto"/>
                <w:sz w:val="22"/>
                <w:szCs w:val="22"/>
              </w:rPr>
              <w:t>:</w:t>
            </w:r>
          </w:p>
        </w:tc>
      </w:tr>
      <w:tr w:rsidR="00B15F78" w:rsidRPr="00240095" w14:paraId="1833FA58" w14:textId="77777777" w:rsidTr="00982A77">
        <w:trPr>
          <w:trHeight w:val="658"/>
        </w:trPr>
        <w:tc>
          <w:tcPr>
            <w:tcW w:w="5198" w:type="dxa"/>
            <w:shd w:val="clear" w:color="auto" w:fill="auto"/>
            <w:vAlign w:val="center"/>
          </w:tcPr>
          <w:p w14:paraId="3A7269E8" w14:textId="1BA98662" w:rsidR="00B15F78" w:rsidRPr="00B15F78" w:rsidRDefault="00B15F78" w:rsidP="00DA4ECC">
            <w:pPr>
              <w:pBdr>
                <w:top w:val="nil"/>
                <w:left w:val="nil"/>
                <w:bottom w:val="nil"/>
                <w:right w:val="nil"/>
                <w:between w:val="nil"/>
              </w:pBdr>
              <w:rPr>
                <w:rFonts w:ascii="Arial" w:eastAsia="Arial" w:hAnsi="Arial" w:cs="Arial"/>
                <w:i/>
                <w:iCs/>
                <w:color w:val="auto"/>
                <w:sz w:val="22"/>
                <w:szCs w:val="22"/>
              </w:rPr>
            </w:pPr>
            <w:r w:rsidRPr="00B15F78">
              <w:rPr>
                <w:rFonts w:ascii="Arial" w:eastAsia="Arial" w:hAnsi="Arial" w:cs="Arial"/>
                <w:i/>
                <w:iCs/>
                <w:color w:val="auto"/>
                <w:sz w:val="22"/>
                <w:szCs w:val="22"/>
              </w:rPr>
              <w:t>Enter 150-word summary here</w:t>
            </w:r>
          </w:p>
        </w:tc>
        <w:tc>
          <w:tcPr>
            <w:tcW w:w="5198" w:type="dxa"/>
            <w:shd w:val="clear" w:color="auto" w:fill="auto"/>
            <w:vAlign w:val="center"/>
          </w:tcPr>
          <w:p w14:paraId="3E172003" w14:textId="12C5D8E4" w:rsidR="00B15F78" w:rsidRPr="00B15F78" w:rsidRDefault="00B15F78" w:rsidP="00DA4ECC">
            <w:pPr>
              <w:pBdr>
                <w:top w:val="nil"/>
                <w:left w:val="nil"/>
                <w:bottom w:val="nil"/>
                <w:right w:val="nil"/>
                <w:between w:val="nil"/>
              </w:pBdr>
              <w:rPr>
                <w:rFonts w:ascii="Arial" w:eastAsia="Arial" w:hAnsi="Arial" w:cs="Arial"/>
                <w:i/>
                <w:iCs/>
                <w:color w:val="auto"/>
                <w:sz w:val="22"/>
                <w:szCs w:val="22"/>
              </w:rPr>
            </w:pPr>
            <w:r w:rsidRPr="00B15F78">
              <w:rPr>
                <w:rFonts w:ascii="Arial" w:eastAsia="Arial" w:hAnsi="Arial" w:cs="Arial"/>
                <w:i/>
                <w:iCs/>
                <w:color w:val="auto"/>
                <w:sz w:val="22"/>
                <w:szCs w:val="22"/>
              </w:rPr>
              <w:t>Insert photo here</w:t>
            </w:r>
          </w:p>
        </w:tc>
      </w:tr>
      <w:tr w:rsidR="0051137B" w:rsidRPr="00240095" w14:paraId="0C4C76CB" w14:textId="77777777" w:rsidTr="0021016D">
        <w:trPr>
          <w:trHeight w:val="658"/>
        </w:trPr>
        <w:tc>
          <w:tcPr>
            <w:tcW w:w="10396" w:type="dxa"/>
            <w:gridSpan w:val="2"/>
            <w:shd w:val="clear" w:color="auto" w:fill="auto"/>
            <w:vAlign w:val="center"/>
          </w:tcPr>
          <w:p w14:paraId="435418E9" w14:textId="633E9B26" w:rsidR="0051137B" w:rsidRPr="0051137B" w:rsidRDefault="0051137B" w:rsidP="00DA4ECC">
            <w:pPr>
              <w:pBdr>
                <w:top w:val="nil"/>
                <w:left w:val="nil"/>
                <w:bottom w:val="nil"/>
                <w:right w:val="nil"/>
                <w:between w:val="nil"/>
              </w:pBdr>
              <w:rPr>
                <w:rFonts w:ascii="Arial" w:eastAsia="Arial" w:hAnsi="Arial" w:cs="Arial"/>
                <w:b/>
                <w:bCs/>
                <w:color w:val="FFFFFF"/>
                <w:sz w:val="22"/>
                <w:szCs w:val="22"/>
              </w:rPr>
            </w:pPr>
            <w:r w:rsidRPr="0051137B">
              <w:rPr>
                <w:rFonts w:ascii="Arial" w:eastAsia="Arial" w:hAnsi="Arial" w:cs="Arial"/>
                <w:b/>
                <w:bCs/>
                <w:color w:val="auto"/>
                <w:sz w:val="22"/>
                <w:szCs w:val="22"/>
              </w:rPr>
              <w:t>Submission</w:t>
            </w:r>
            <w:r>
              <w:rPr>
                <w:rFonts w:ascii="Arial" w:eastAsia="Arial" w:hAnsi="Arial" w:cs="Arial"/>
                <w:b/>
                <w:bCs/>
                <w:color w:val="auto"/>
                <w:sz w:val="22"/>
                <w:szCs w:val="22"/>
              </w:rPr>
              <w:t>:</w:t>
            </w:r>
          </w:p>
        </w:tc>
      </w:tr>
      <w:tr w:rsidR="00B15F78" w:rsidRPr="00240095" w14:paraId="55C49B3F" w14:textId="77777777" w:rsidTr="0021016D">
        <w:trPr>
          <w:trHeight w:val="658"/>
        </w:trPr>
        <w:tc>
          <w:tcPr>
            <w:tcW w:w="10396" w:type="dxa"/>
            <w:gridSpan w:val="2"/>
            <w:shd w:val="clear" w:color="auto" w:fill="auto"/>
            <w:vAlign w:val="center"/>
          </w:tcPr>
          <w:p w14:paraId="62439554" w14:textId="522B8544" w:rsidR="00B15F78" w:rsidRPr="00B15F78" w:rsidRDefault="00B15F78" w:rsidP="00DA4ECC">
            <w:pPr>
              <w:pBdr>
                <w:top w:val="nil"/>
                <w:left w:val="nil"/>
                <w:bottom w:val="nil"/>
                <w:right w:val="nil"/>
                <w:between w:val="nil"/>
              </w:pBdr>
              <w:rPr>
                <w:rFonts w:ascii="Arial" w:eastAsia="Arial" w:hAnsi="Arial" w:cs="Arial"/>
                <w:i/>
                <w:iCs/>
                <w:color w:val="auto"/>
                <w:sz w:val="22"/>
                <w:szCs w:val="22"/>
              </w:rPr>
            </w:pPr>
            <w:r w:rsidRPr="00B15F78">
              <w:rPr>
                <w:rFonts w:ascii="Arial" w:eastAsia="Arial" w:hAnsi="Arial" w:cs="Arial"/>
                <w:i/>
                <w:iCs/>
                <w:color w:val="auto"/>
                <w:sz w:val="22"/>
                <w:szCs w:val="22"/>
              </w:rPr>
              <w:t>Enter 1,000-word submission here</w:t>
            </w:r>
            <w:r w:rsidR="00592D81">
              <w:rPr>
                <w:rFonts w:ascii="Arial" w:eastAsia="Arial" w:hAnsi="Arial" w:cs="Arial"/>
                <w:i/>
                <w:iCs/>
                <w:color w:val="auto"/>
                <w:sz w:val="22"/>
                <w:szCs w:val="22"/>
              </w:rPr>
              <w:t xml:space="preserve"> </w:t>
            </w:r>
            <w:r w:rsidR="00592D81" w:rsidRPr="00592D81">
              <w:rPr>
                <w:rFonts w:ascii="Arial" w:eastAsia="Arial" w:hAnsi="Arial" w:cs="Arial"/>
                <w:i/>
                <w:iCs/>
                <w:color w:val="auto"/>
                <w:sz w:val="22"/>
                <w:szCs w:val="22"/>
              </w:rPr>
              <w:t>– or upload a video entry.</w:t>
            </w:r>
          </w:p>
        </w:tc>
      </w:tr>
    </w:tbl>
    <w:p w14:paraId="0D9123D8" w14:textId="77777777" w:rsidR="00BF1641" w:rsidRDefault="00BF1641">
      <w:pPr>
        <w:pBdr>
          <w:top w:val="nil"/>
          <w:left w:val="nil"/>
          <w:bottom w:val="nil"/>
          <w:right w:val="nil"/>
          <w:between w:val="nil"/>
        </w:pBdr>
        <w:rPr>
          <w:rFonts w:ascii="Arial" w:eastAsia="Arial" w:hAnsi="Arial" w:cs="Arial"/>
          <w:color w:val="009999"/>
          <w:sz w:val="2"/>
          <w:szCs w:val="2"/>
        </w:rPr>
      </w:pPr>
    </w:p>
    <w:sectPr w:rsidR="00BF1641">
      <w:headerReference w:type="default" r:id="rId15"/>
      <w:footerReference w:type="default" r:id="rId16"/>
      <w:pgSz w:w="11907" w:h="16840"/>
      <w:pgMar w:top="720" w:right="720" w:bottom="720"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E88CF" w14:textId="77777777" w:rsidR="00654550" w:rsidRDefault="00654550">
      <w:r>
        <w:separator/>
      </w:r>
    </w:p>
  </w:endnote>
  <w:endnote w:type="continuationSeparator" w:id="0">
    <w:p w14:paraId="0753014C" w14:textId="77777777" w:rsidR="00654550" w:rsidRDefault="0065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7BA1" w14:textId="77777777" w:rsidR="00BF1641" w:rsidRPr="00CB0CE6" w:rsidRDefault="00363114">
    <w:pPr>
      <w:widowControl w:val="0"/>
      <w:tabs>
        <w:tab w:val="right" w:pos="10376"/>
      </w:tabs>
      <w:rPr>
        <w:rFonts w:ascii="Arial" w:hAnsi="Arial" w:cs="Arial"/>
        <w:i/>
        <w:color w:val="00338D"/>
      </w:rPr>
    </w:pPr>
    <w:r w:rsidRPr="00CB0CE6">
      <w:rPr>
        <w:rFonts w:ascii="Arial" w:hAnsi="Arial" w:cs="Arial"/>
        <w:i/>
        <w:color w:val="009AA6"/>
      </w:rPr>
      <w:t>Registered Charity No. 267321</w:t>
    </w:r>
    <w:r w:rsidRPr="00CB0CE6">
      <w:rPr>
        <w:rFonts w:ascii="Arial" w:hAnsi="Arial" w:cs="Arial"/>
        <w:i/>
        <w:color w:val="009AA6"/>
      </w:rPr>
      <w:tab/>
      <w:t>Yorkshire &amp; the Humber Region</w:t>
    </w:r>
  </w:p>
  <w:p w14:paraId="14ED8301" w14:textId="77777777" w:rsidR="00BF1641" w:rsidRPr="00CB0CE6" w:rsidRDefault="00923C49">
    <w:pPr>
      <w:widowControl w:val="0"/>
      <w:tabs>
        <w:tab w:val="right" w:pos="10376"/>
      </w:tabs>
      <w:rPr>
        <w:rFonts w:ascii="Arial" w:hAnsi="Arial" w:cs="Arial"/>
        <w:i/>
        <w:color w:val="009AA6"/>
      </w:rPr>
    </w:pPr>
    <w:hyperlink r:id="rId1">
      <w:r w:rsidR="00363114" w:rsidRPr="00CB0CE6">
        <w:rPr>
          <w:rFonts w:ascii="Arial" w:hAnsi="Arial" w:cs="Arial"/>
          <w:b/>
          <w:i/>
          <w:color w:val="0000FF"/>
          <w:sz w:val="22"/>
          <w:szCs w:val="22"/>
          <w:u w:val="single"/>
        </w:rPr>
        <w:t>www.ciht.org.uk</w:t>
      </w:r>
    </w:hyperlink>
    <w:r w:rsidR="00363114" w:rsidRPr="00CB0CE6">
      <w:rPr>
        <w:rFonts w:ascii="Arial" w:hAnsi="Arial" w:cs="Arial"/>
        <w:i/>
        <w:color w:val="009AA6"/>
        <w:sz w:val="18"/>
        <w:szCs w:val="18"/>
      </w:rPr>
      <w:t xml:space="preserve"> </w:t>
    </w:r>
    <w:r w:rsidR="00363114" w:rsidRPr="00CB0CE6">
      <w:rPr>
        <w:rFonts w:ascii="Arial" w:hAnsi="Arial" w:cs="Arial"/>
        <w:i/>
        <w:color w:val="009AA6"/>
        <w:sz w:val="18"/>
        <w:szCs w:val="18"/>
      </w:rPr>
      <w:tab/>
    </w:r>
    <w:r w:rsidR="00363114" w:rsidRPr="00CB0CE6">
      <w:rPr>
        <w:rFonts w:ascii="Arial" w:hAnsi="Arial" w:cs="Arial"/>
        <w:i/>
        <w:color w:val="009AA6"/>
      </w:rPr>
      <w:t>Established: 1949</w:t>
    </w:r>
  </w:p>
  <w:p w14:paraId="76C77F56" w14:textId="77777777" w:rsidR="00BF1641" w:rsidRPr="00CB0CE6" w:rsidRDefault="00363114">
    <w:pPr>
      <w:pBdr>
        <w:top w:val="nil"/>
        <w:left w:val="nil"/>
        <w:bottom w:val="nil"/>
        <w:right w:val="nil"/>
        <w:between w:val="nil"/>
      </w:pBdr>
      <w:tabs>
        <w:tab w:val="center" w:pos="4513"/>
        <w:tab w:val="right" w:pos="9026"/>
      </w:tabs>
      <w:jc w:val="center"/>
      <w:rPr>
        <w:rFonts w:ascii="Arial" w:eastAsia="Calibri" w:hAnsi="Arial" w:cs="Arial"/>
        <w:color w:val="808080"/>
        <w:sz w:val="16"/>
        <w:szCs w:val="16"/>
      </w:rPr>
    </w:pPr>
    <w:r w:rsidRPr="00CB0CE6">
      <w:rPr>
        <w:rFonts w:ascii="Arial" w:eastAsia="Calibri" w:hAnsi="Arial" w:cs="Arial"/>
        <w:color w:val="808080"/>
        <w:sz w:val="16"/>
        <w:szCs w:val="16"/>
      </w:rPr>
      <w:t>Chief Executive: Sue Percy</w:t>
    </w:r>
  </w:p>
  <w:p w14:paraId="5E6CF0C0" w14:textId="77777777" w:rsidR="00BF1641" w:rsidRPr="00CB0CE6" w:rsidRDefault="00363114">
    <w:pPr>
      <w:pBdr>
        <w:top w:val="nil"/>
        <w:left w:val="nil"/>
        <w:bottom w:val="nil"/>
        <w:right w:val="nil"/>
        <w:between w:val="nil"/>
      </w:pBdr>
      <w:tabs>
        <w:tab w:val="center" w:pos="4513"/>
        <w:tab w:val="right" w:pos="9026"/>
      </w:tabs>
      <w:jc w:val="center"/>
      <w:rPr>
        <w:rFonts w:ascii="Arial" w:eastAsia="Calibri" w:hAnsi="Arial" w:cs="Arial"/>
        <w:color w:val="808080"/>
        <w:sz w:val="14"/>
        <w:szCs w:val="14"/>
      </w:rPr>
    </w:pPr>
    <w:r w:rsidRPr="00CB0CE6">
      <w:rPr>
        <w:rFonts w:ascii="Arial" w:eastAsia="Calibri" w:hAnsi="Arial" w:cs="Arial"/>
        <w:color w:val="808080"/>
        <w:sz w:val="14"/>
        <w:szCs w:val="14"/>
      </w:rPr>
      <w:t>A Company Limited by guarantee. Registered Office: 119 Britannia Walk, London N1 7JE. Registered Charity in Scotland. A Registered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1B8EB" w14:textId="77777777" w:rsidR="00654550" w:rsidRDefault="00654550">
      <w:r>
        <w:separator/>
      </w:r>
    </w:p>
  </w:footnote>
  <w:footnote w:type="continuationSeparator" w:id="0">
    <w:p w14:paraId="2B9D0476" w14:textId="77777777" w:rsidR="00654550" w:rsidRDefault="0065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4EC7" w14:textId="445A647B" w:rsidR="00BF1641" w:rsidRDefault="00934E3C" w:rsidP="00934E3C">
    <w:pPr>
      <w:pBdr>
        <w:top w:val="nil"/>
        <w:left w:val="nil"/>
        <w:bottom w:val="nil"/>
        <w:right w:val="nil"/>
        <w:between w:val="nil"/>
      </w:pBdr>
      <w:tabs>
        <w:tab w:val="center" w:pos="4513"/>
        <w:tab w:val="right" w:pos="9026"/>
      </w:tabs>
      <w:rPr>
        <w:rFonts w:eastAsia="Calibri" w:cs="Calibri"/>
      </w:rPr>
    </w:pPr>
    <w:r>
      <w:rPr>
        <w:noProof/>
      </w:rPr>
      <w:drawing>
        <wp:anchor distT="0" distB="0" distL="0" distR="0" simplePos="0" relativeHeight="251659264" behindDoc="1" locked="0" layoutInCell="1" hidden="0" allowOverlap="1" wp14:anchorId="502E66D0" wp14:editId="2F7F8E28">
          <wp:simplePos x="0" y="0"/>
          <wp:positionH relativeFrom="column">
            <wp:posOffset>0</wp:posOffset>
          </wp:positionH>
          <wp:positionV relativeFrom="paragraph">
            <wp:posOffset>817245</wp:posOffset>
          </wp:positionV>
          <wp:extent cx="6648450" cy="8442960"/>
          <wp:effectExtent l="0" t="0" r="0" b="0"/>
          <wp:wrapNone/>
          <wp:docPr id="222" name="image2.jpg" descr="spotlites_featherd.jpg"/>
          <wp:cNvGraphicFramePr/>
          <a:graphic xmlns:a="http://schemas.openxmlformats.org/drawingml/2006/main">
            <a:graphicData uri="http://schemas.openxmlformats.org/drawingml/2006/picture">
              <pic:pic xmlns:pic="http://schemas.openxmlformats.org/drawingml/2006/picture">
                <pic:nvPicPr>
                  <pic:cNvPr id="0" name="image2.jpg" descr="spotlites_featherd.jpg"/>
                  <pic:cNvPicPr preferRelativeResize="0"/>
                </pic:nvPicPr>
                <pic:blipFill>
                  <a:blip r:embed="rId1"/>
                  <a:srcRect/>
                  <a:stretch>
                    <a:fillRect/>
                  </a:stretch>
                </pic:blipFill>
                <pic:spPr>
                  <a:xfrm>
                    <a:off x="0" y="0"/>
                    <a:ext cx="6648450" cy="8442960"/>
                  </a:xfrm>
                  <a:prstGeom prst="rect">
                    <a:avLst/>
                  </a:prstGeom>
                  <a:ln/>
                </pic:spPr>
              </pic:pic>
            </a:graphicData>
          </a:graphic>
        </wp:anchor>
      </w:drawing>
    </w:r>
    <w:r w:rsidRPr="000C5D79">
      <w:rPr>
        <w:noProof/>
        <w:color w:val="366091"/>
      </w:rPr>
      <mc:AlternateContent>
        <mc:Choice Requires="wps">
          <w:drawing>
            <wp:anchor distT="0" distB="0" distL="114300" distR="114300" simplePos="0" relativeHeight="251661312" behindDoc="1" locked="0" layoutInCell="1" allowOverlap="1" wp14:anchorId="1CA0159B" wp14:editId="56586B2F">
              <wp:simplePos x="0" y="0"/>
              <wp:positionH relativeFrom="margin">
                <wp:align>right</wp:align>
              </wp:positionH>
              <wp:positionV relativeFrom="paragraph">
                <wp:posOffset>8890</wp:posOffset>
              </wp:positionV>
              <wp:extent cx="3838575" cy="1404620"/>
              <wp:effectExtent l="0" t="0" r="9525" b="1270"/>
              <wp:wrapTight wrapText="bothSides">
                <wp:wrapPolygon edited="0">
                  <wp:start x="0" y="0"/>
                  <wp:lineTo x="0" y="20041"/>
                  <wp:lineTo x="21546" y="20041"/>
                  <wp:lineTo x="2154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4620"/>
                      </a:xfrm>
                      <a:prstGeom prst="rect">
                        <a:avLst/>
                      </a:prstGeom>
                      <a:solidFill>
                        <a:srgbClr val="FFFFFF"/>
                      </a:solidFill>
                      <a:ln w="9525">
                        <a:noFill/>
                        <a:miter lim="800000"/>
                        <a:headEnd/>
                        <a:tailEnd/>
                      </a:ln>
                    </wps:spPr>
                    <wps:txbx>
                      <w:txbxContent>
                        <w:p w14:paraId="350C1938" w14:textId="77777777" w:rsidR="00934E3C" w:rsidRPr="00934E3C" w:rsidRDefault="00934E3C" w:rsidP="00934E3C">
                          <w:pPr>
                            <w:pBdr>
                              <w:top w:val="nil"/>
                              <w:left w:val="nil"/>
                              <w:bottom w:val="nil"/>
                              <w:right w:val="nil"/>
                              <w:between w:val="nil"/>
                            </w:pBdr>
                            <w:tabs>
                              <w:tab w:val="center" w:pos="4513"/>
                              <w:tab w:val="right" w:pos="9026"/>
                            </w:tabs>
                            <w:jc w:val="right"/>
                            <w:rPr>
                              <w:rFonts w:ascii="Arial" w:hAnsi="Arial" w:cs="Arial"/>
                            </w:rPr>
                          </w:pPr>
                          <w:r w:rsidRPr="00934E3C">
                            <w:rPr>
                              <w:rFonts w:ascii="Arial" w:eastAsia="Calibri" w:hAnsi="Arial" w:cs="Arial"/>
                            </w:rPr>
                            <w:t xml:space="preserve">Regional Chair: </w:t>
                          </w:r>
                          <w:r w:rsidRPr="00934E3C">
                            <w:rPr>
                              <w:rFonts w:ascii="Arial" w:hAnsi="Arial" w:cs="Arial"/>
                              <w:noProof/>
                            </w:rPr>
                            <w:t>Ed Downer CTPP CMILT MCIHT MTPS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CA0159B" id="_x0000_t202" coordsize="21600,21600" o:spt="202" path="m,l,21600r21600,l21600,xe">
              <v:stroke joinstyle="miter"/>
              <v:path gradientshapeok="t" o:connecttype="rect"/>
            </v:shapetype>
            <v:shape id="Text Box 2" o:spid="_x0000_s1027" type="#_x0000_t202" style="position:absolute;margin-left:251.05pt;margin-top:.7pt;width:302.25pt;height:110.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qEDwIAAPc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" stroked="f">
              <v:textbox style="mso-fit-shape-to-text:t">
                <w:txbxContent>
                  <w:p w14:paraId="350C1938" w14:textId="77777777" w:rsidR="00934E3C" w:rsidRPr="00934E3C" w:rsidRDefault="00934E3C" w:rsidP="00934E3C">
                    <w:pPr>
                      <w:pBdr>
                        <w:top w:val="nil"/>
                        <w:left w:val="nil"/>
                        <w:bottom w:val="nil"/>
                        <w:right w:val="nil"/>
                        <w:between w:val="nil"/>
                      </w:pBdr>
                      <w:tabs>
                        <w:tab w:val="center" w:pos="4513"/>
                        <w:tab w:val="right" w:pos="9026"/>
                      </w:tabs>
                      <w:jc w:val="right"/>
                      <w:rPr>
                        <w:rFonts w:ascii="Arial" w:hAnsi="Arial" w:cs="Arial"/>
                      </w:rPr>
                    </w:pPr>
                    <w:r w:rsidRPr="00934E3C">
                      <w:rPr>
                        <w:rFonts w:ascii="Arial" w:eastAsia="Calibri" w:hAnsi="Arial" w:cs="Arial"/>
                      </w:rPr>
                      <w:t xml:space="preserve">Regional Chair: </w:t>
                    </w:r>
                    <w:r w:rsidRPr="00934E3C">
                      <w:rPr>
                        <w:rFonts w:ascii="Arial" w:hAnsi="Arial" w:cs="Arial"/>
                        <w:noProof/>
                      </w:rPr>
                      <w:t>Ed Downer CTPP CMILT MCIHT MTPS</w:t>
                    </w:r>
                  </w:p>
                </w:txbxContent>
              </v:textbox>
              <w10:wrap type="tight" anchorx="margin"/>
            </v:shape>
          </w:pict>
        </mc:Fallback>
      </mc:AlternateContent>
    </w:r>
    <w:r w:rsidR="000B66DE">
      <w:rPr>
        <w:noProof/>
        <w:sz w:val="21"/>
        <w:szCs w:val="21"/>
      </w:rPr>
      <w:drawing>
        <wp:inline distT="0" distB="0" distL="0" distR="0" wp14:anchorId="0638C5BE" wp14:editId="5ACD8C7D">
          <wp:extent cx="150534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606" cy="642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2F6"/>
    <w:multiLevelType w:val="multilevel"/>
    <w:tmpl w:val="002A8A58"/>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61501A"/>
    <w:multiLevelType w:val="multilevel"/>
    <w:tmpl w:val="6DE44C0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0497E47"/>
    <w:multiLevelType w:val="multilevel"/>
    <w:tmpl w:val="79483EB2"/>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11652"/>
    <w:multiLevelType w:val="multilevel"/>
    <w:tmpl w:val="EE62E3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9716C7E"/>
    <w:multiLevelType w:val="multilevel"/>
    <w:tmpl w:val="CF966A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D6F6BC3"/>
    <w:multiLevelType w:val="multilevel"/>
    <w:tmpl w:val="B080C400"/>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9055855">
    <w:abstractNumId w:val="4"/>
  </w:num>
  <w:num w:numId="2" w16cid:durableId="1855534849">
    <w:abstractNumId w:val="2"/>
  </w:num>
  <w:num w:numId="3" w16cid:durableId="1973174143">
    <w:abstractNumId w:val="1"/>
  </w:num>
  <w:num w:numId="4" w16cid:durableId="654187534">
    <w:abstractNumId w:val="3"/>
  </w:num>
  <w:num w:numId="5" w16cid:durableId="532307881">
    <w:abstractNumId w:val="5"/>
  </w:num>
  <w:num w:numId="6" w16cid:durableId="139277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41"/>
    <w:rsid w:val="00016759"/>
    <w:rsid w:val="000B08E3"/>
    <w:rsid w:val="000B66DE"/>
    <w:rsid w:val="000C49B7"/>
    <w:rsid w:val="00133D0F"/>
    <w:rsid w:val="00137FE3"/>
    <w:rsid w:val="00191577"/>
    <w:rsid w:val="00204C9C"/>
    <w:rsid w:val="0021016D"/>
    <w:rsid w:val="00227E78"/>
    <w:rsid w:val="00240095"/>
    <w:rsid w:val="00264900"/>
    <w:rsid w:val="002D3F28"/>
    <w:rsid w:val="00301D7A"/>
    <w:rsid w:val="003206B3"/>
    <w:rsid w:val="00325A1D"/>
    <w:rsid w:val="003268E6"/>
    <w:rsid w:val="00332C2E"/>
    <w:rsid w:val="00363114"/>
    <w:rsid w:val="00457353"/>
    <w:rsid w:val="00461C29"/>
    <w:rsid w:val="00483E82"/>
    <w:rsid w:val="004843EB"/>
    <w:rsid w:val="004A4119"/>
    <w:rsid w:val="004C2677"/>
    <w:rsid w:val="004C5433"/>
    <w:rsid w:val="004F7B1F"/>
    <w:rsid w:val="0050182B"/>
    <w:rsid w:val="005053FE"/>
    <w:rsid w:val="0051137B"/>
    <w:rsid w:val="005669C4"/>
    <w:rsid w:val="00585E6D"/>
    <w:rsid w:val="00592D81"/>
    <w:rsid w:val="005F7C60"/>
    <w:rsid w:val="00622EAC"/>
    <w:rsid w:val="0064240B"/>
    <w:rsid w:val="00654550"/>
    <w:rsid w:val="007A2364"/>
    <w:rsid w:val="007C587B"/>
    <w:rsid w:val="00805B3E"/>
    <w:rsid w:val="0085132F"/>
    <w:rsid w:val="00874D3B"/>
    <w:rsid w:val="00923C49"/>
    <w:rsid w:val="00934E3C"/>
    <w:rsid w:val="00992C48"/>
    <w:rsid w:val="009E2BF9"/>
    <w:rsid w:val="009F5C98"/>
    <w:rsid w:val="00A23DB6"/>
    <w:rsid w:val="00A333E6"/>
    <w:rsid w:val="00A70011"/>
    <w:rsid w:val="00A96642"/>
    <w:rsid w:val="00B15F78"/>
    <w:rsid w:val="00B45307"/>
    <w:rsid w:val="00B63763"/>
    <w:rsid w:val="00BC6C68"/>
    <w:rsid w:val="00BF1641"/>
    <w:rsid w:val="00C104B8"/>
    <w:rsid w:val="00C7060D"/>
    <w:rsid w:val="00C95C38"/>
    <w:rsid w:val="00CA5EA4"/>
    <w:rsid w:val="00CB0CE6"/>
    <w:rsid w:val="00CE5288"/>
    <w:rsid w:val="00DD37E9"/>
    <w:rsid w:val="00E17593"/>
    <w:rsid w:val="00E62A4E"/>
    <w:rsid w:val="00E90E04"/>
    <w:rsid w:val="00EC1B81"/>
    <w:rsid w:val="00F10594"/>
    <w:rsid w:val="00F52CD9"/>
    <w:rsid w:val="00F55FCC"/>
    <w:rsid w:val="00F60574"/>
    <w:rsid w:val="00F652F2"/>
    <w:rsid w:val="00F7009B"/>
    <w:rsid w:val="00F87A4C"/>
    <w:rsid w:val="00F97CD4"/>
    <w:rsid w:val="00FF41C6"/>
    <w:rsid w:val="00FF5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DEEFC"/>
  <w15:docId w15:val="{971EA198-6E0B-4741-BD43-88E10A7C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497"/>
    <w:rPr>
      <w:rFonts w:eastAsia="Times New Roman" w:cs="Times New Roman"/>
      <w:color w:val="000000"/>
      <w:kern w:val="28"/>
    </w:rPr>
  </w:style>
  <w:style w:type="paragraph" w:styleId="Heading1">
    <w:name w:val="heading 1"/>
    <w:basedOn w:val="Normal"/>
    <w:next w:val="Normal"/>
    <w:link w:val="Heading1Char"/>
    <w:uiPriority w:val="9"/>
    <w:qFormat/>
    <w:rsid w:val="000037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3809A5"/>
    <w:rPr>
      <w:rFonts w:ascii="Tahoma" w:hAnsi="Tahoma" w:cs="Tahoma"/>
      <w:sz w:val="16"/>
      <w:szCs w:val="16"/>
    </w:rPr>
  </w:style>
  <w:style w:type="character" w:customStyle="1" w:styleId="BalloonTextChar">
    <w:name w:val="Balloon Text Char"/>
    <w:basedOn w:val="DefaultParagraphFont"/>
    <w:link w:val="BalloonText"/>
    <w:uiPriority w:val="99"/>
    <w:semiHidden/>
    <w:rsid w:val="003809A5"/>
    <w:rPr>
      <w:rFonts w:ascii="Tahoma" w:hAnsi="Tahoma" w:cs="Tahoma"/>
      <w:sz w:val="16"/>
      <w:szCs w:val="16"/>
    </w:rPr>
  </w:style>
  <w:style w:type="paragraph" w:customStyle="1" w:styleId="Default">
    <w:name w:val="Default"/>
    <w:rsid w:val="007D060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0961E1"/>
    <w:pPr>
      <w:tabs>
        <w:tab w:val="center" w:pos="4513"/>
        <w:tab w:val="right" w:pos="9026"/>
      </w:tabs>
    </w:pPr>
  </w:style>
  <w:style w:type="character" w:customStyle="1" w:styleId="HeaderChar">
    <w:name w:val="Header Char"/>
    <w:basedOn w:val="DefaultParagraphFont"/>
    <w:link w:val="Header"/>
    <w:uiPriority w:val="99"/>
    <w:rsid w:val="000961E1"/>
    <w:rPr>
      <w:rFonts w:ascii="Calibri" w:eastAsia="Times New Roman" w:hAnsi="Calibri" w:cs="Times New Roman"/>
      <w:color w:val="000000"/>
      <w:kern w:val="28"/>
      <w:sz w:val="20"/>
      <w:szCs w:val="20"/>
      <w:lang w:eastAsia="en-GB"/>
    </w:rPr>
  </w:style>
  <w:style w:type="paragraph" w:styleId="Footer">
    <w:name w:val="footer"/>
    <w:basedOn w:val="Normal"/>
    <w:link w:val="FooterChar"/>
    <w:uiPriority w:val="99"/>
    <w:unhideWhenUsed/>
    <w:rsid w:val="000961E1"/>
    <w:pPr>
      <w:tabs>
        <w:tab w:val="center" w:pos="4513"/>
        <w:tab w:val="right" w:pos="9026"/>
      </w:tabs>
    </w:pPr>
  </w:style>
  <w:style w:type="character" w:customStyle="1" w:styleId="FooterChar">
    <w:name w:val="Footer Char"/>
    <w:basedOn w:val="DefaultParagraphFont"/>
    <w:link w:val="Footer"/>
    <w:uiPriority w:val="99"/>
    <w:rsid w:val="000961E1"/>
    <w:rPr>
      <w:rFonts w:ascii="Calibri" w:eastAsia="Times New Roman" w:hAnsi="Calibri" w:cs="Times New Roman"/>
      <w:color w:val="000000"/>
      <w:kern w:val="28"/>
      <w:sz w:val="20"/>
      <w:szCs w:val="20"/>
      <w:lang w:eastAsia="en-GB"/>
    </w:rPr>
  </w:style>
  <w:style w:type="table" w:styleId="TableGrid">
    <w:name w:val="Table Grid"/>
    <w:basedOn w:val="TableNormal"/>
    <w:uiPriority w:val="59"/>
    <w:rsid w:val="00EA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1C248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1C248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1C24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C24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FA40E4"/>
    <w:rPr>
      <w:sz w:val="16"/>
      <w:szCs w:val="16"/>
    </w:rPr>
  </w:style>
  <w:style w:type="paragraph" w:styleId="CommentText">
    <w:name w:val="annotation text"/>
    <w:basedOn w:val="Normal"/>
    <w:link w:val="CommentTextChar"/>
    <w:uiPriority w:val="99"/>
    <w:semiHidden/>
    <w:unhideWhenUsed/>
    <w:rsid w:val="00FA40E4"/>
  </w:style>
  <w:style w:type="character" w:customStyle="1" w:styleId="CommentTextChar">
    <w:name w:val="Comment Text Char"/>
    <w:basedOn w:val="DefaultParagraphFont"/>
    <w:link w:val="CommentText"/>
    <w:uiPriority w:val="99"/>
    <w:semiHidden/>
    <w:rsid w:val="00FA40E4"/>
    <w:rPr>
      <w:rFonts w:ascii="Calibri" w:eastAsia="Times New Roman" w:hAnsi="Calibri"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FA40E4"/>
    <w:rPr>
      <w:b/>
      <w:bCs/>
    </w:rPr>
  </w:style>
  <w:style w:type="character" w:customStyle="1" w:styleId="CommentSubjectChar">
    <w:name w:val="Comment Subject Char"/>
    <w:basedOn w:val="CommentTextChar"/>
    <w:link w:val="CommentSubject"/>
    <w:uiPriority w:val="99"/>
    <w:semiHidden/>
    <w:rsid w:val="00FA40E4"/>
    <w:rPr>
      <w:rFonts w:ascii="Calibri" w:eastAsia="Times New Roman" w:hAnsi="Calibri" w:cs="Times New Roman"/>
      <w:b/>
      <w:bCs/>
      <w:color w:val="000000"/>
      <w:kern w:val="28"/>
      <w:sz w:val="20"/>
      <w:szCs w:val="20"/>
      <w:lang w:eastAsia="en-GB"/>
    </w:rPr>
  </w:style>
  <w:style w:type="character" w:styleId="Hyperlink">
    <w:name w:val="Hyperlink"/>
    <w:basedOn w:val="DefaultParagraphFont"/>
    <w:uiPriority w:val="99"/>
    <w:unhideWhenUsed/>
    <w:rsid w:val="00857AD2"/>
    <w:rPr>
      <w:color w:val="0000FF" w:themeColor="hyperlink"/>
      <w:u w:val="single"/>
    </w:rPr>
  </w:style>
  <w:style w:type="paragraph" w:styleId="ListParagraph">
    <w:name w:val="List Paragraph"/>
    <w:basedOn w:val="Normal"/>
    <w:uiPriority w:val="34"/>
    <w:qFormat/>
    <w:rsid w:val="003F12B2"/>
    <w:pPr>
      <w:ind w:left="720"/>
      <w:contextualSpacing/>
    </w:pPr>
  </w:style>
  <w:style w:type="character" w:customStyle="1" w:styleId="Heading1Char">
    <w:name w:val="Heading 1 Char"/>
    <w:basedOn w:val="DefaultParagraphFont"/>
    <w:link w:val="Heading1"/>
    <w:uiPriority w:val="9"/>
    <w:rsid w:val="0000379D"/>
    <w:rPr>
      <w:rFonts w:asciiTheme="majorHAnsi" w:eastAsiaTheme="majorEastAsia" w:hAnsiTheme="majorHAnsi" w:cstheme="majorBidi"/>
      <w:b/>
      <w:bCs/>
      <w:color w:val="365F91" w:themeColor="accent1" w:themeShade="BF"/>
      <w:kern w:val="28"/>
      <w:sz w:val="28"/>
      <w:szCs w:val="28"/>
      <w:lang w:eastAsia="en-GB"/>
    </w:rPr>
  </w:style>
  <w:style w:type="character" w:styleId="UnresolvedMention">
    <w:name w:val="Unresolved Mention"/>
    <w:basedOn w:val="DefaultParagraphFont"/>
    <w:uiPriority w:val="99"/>
    <w:semiHidden/>
    <w:unhideWhenUsed/>
    <w:rsid w:val="005055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character" w:styleId="FollowedHyperlink">
    <w:name w:val="FollowedHyperlink"/>
    <w:basedOn w:val="DefaultParagraphFont"/>
    <w:uiPriority w:val="99"/>
    <w:semiHidden/>
    <w:unhideWhenUsed/>
    <w:rsid w:val="00301D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ht.org.uk/become-a-member/ciht-membership-for-individuals/" TargetMode="External"/><Relationship Id="rId13" Type="http://schemas.openxmlformats.org/officeDocument/2006/relationships/hyperlink" Target="mailto:yhawards@ciht.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rkshireandthehumber@ciht.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mp;HAwards@ciht.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yorkshireandthehumber@ciht.org.uk" TargetMode="External"/><Relationship Id="rId4" Type="http://schemas.openxmlformats.org/officeDocument/2006/relationships/settings" Target="settings.xml"/><Relationship Id="rId9" Type="http://schemas.openxmlformats.org/officeDocument/2006/relationships/hyperlink" Target="mailto:yhawards@ciht.org.uk" TargetMode="External"/><Relationship Id="rId14" Type="http://schemas.openxmlformats.org/officeDocument/2006/relationships/hyperlink" Target="mailto:yorkshireandthehumber@ciht.org.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ih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HTasqBWh59N5mgtGnOIgZiKk9Q==">AMUW2mXRkMZcJj2r9s6g0//53QqyCqAVTX5pIEsERSOn5JkJNSkAGcoAIV57NeHyOQIlmLDCTzwhk7XFL2kPzPzfRkmjA75p1eQvrm4kAu6XT5b3Yn1ekUM=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Wortley</dc:creator>
  <cp:lastModifiedBy>Ed Downer</cp:lastModifiedBy>
  <cp:revision>42</cp:revision>
  <cp:lastPrinted>2023-06-11T20:26:00Z</cp:lastPrinted>
  <dcterms:created xsi:type="dcterms:W3CDTF">2024-07-02T13:05:00Z</dcterms:created>
  <dcterms:modified xsi:type="dcterms:W3CDTF">2024-07-25T13:24:00Z</dcterms:modified>
</cp:coreProperties>
</file>